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8B9D9" w14:textId="77777777" w:rsidR="009676B3" w:rsidRPr="00047B29" w:rsidRDefault="00DD3324" w:rsidP="00455779">
      <w:pPr>
        <w:pStyle w:val="Title"/>
        <w:spacing w:line="480" w:lineRule="auto"/>
        <w:jc w:val="both"/>
        <w:rPr>
          <w:rFonts w:ascii="Times New Roman" w:hAnsi="Times New Roman" w:cs="Times New Roman"/>
          <w:sz w:val="28"/>
          <w:szCs w:val="28"/>
          <w:lang w:val="en-US"/>
        </w:rPr>
      </w:pPr>
      <w:r w:rsidRPr="00047B29">
        <w:rPr>
          <w:rFonts w:ascii="Times New Roman" w:hAnsi="Times New Roman" w:cs="Times New Roman"/>
          <w:sz w:val="28"/>
          <w:szCs w:val="28"/>
        </w:rPr>
        <w:t>COMM 1007</w:t>
      </w:r>
    </w:p>
    <w:p w14:paraId="1F0E953F" w14:textId="77777777" w:rsidR="009676B3" w:rsidRPr="00047B29" w:rsidRDefault="00DD3324" w:rsidP="00455779">
      <w:pPr>
        <w:pStyle w:val="Title"/>
        <w:spacing w:line="480" w:lineRule="auto"/>
        <w:jc w:val="both"/>
        <w:rPr>
          <w:rFonts w:ascii="Times New Roman" w:hAnsi="Times New Roman" w:cs="Times New Roman"/>
          <w:sz w:val="28"/>
          <w:szCs w:val="28"/>
          <w:lang w:val="en-US"/>
        </w:rPr>
      </w:pPr>
      <w:r w:rsidRPr="00047B29">
        <w:rPr>
          <w:rFonts w:ascii="Times New Roman" w:hAnsi="Times New Roman" w:cs="Times New Roman"/>
          <w:sz w:val="28"/>
          <w:szCs w:val="28"/>
        </w:rPr>
        <w:t>A</w:t>
      </w:r>
      <w:r>
        <w:rPr>
          <w:rFonts w:ascii="Times New Roman" w:hAnsi="Times New Roman" w:cs="Times New Roman"/>
          <w:sz w:val="28"/>
          <w:szCs w:val="28"/>
        </w:rPr>
        <w:t>3</w:t>
      </w:r>
      <w:r w:rsidRPr="00047B29">
        <w:rPr>
          <w:rFonts w:ascii="Times New Roman" w:hAnsi="Times New Roman" w:cs="Times New Roman"/>
          <w:sz w:val="28"/>
          <w:szCs w:val="28"/>
        </w:rPr>
        <w:t xml:space="preserve">: </w:t>
      </w:r>
      <w:r>
        <w:rPr>
          <w:rFonts w:ascii="Times New Roman" w:hAnsi="Times New Roman" w:cs="Times New Roman"/>
          <w:sz w:val="28"/>
          <w:szCs w:val="28"/>
        </w:rPr>
        <w:t>Final Assessment</w:t>
      </w:r>
    </w:p>
    <w:p w14:paraId="0D805C72" w14:textId="77777777" w:rsidR="009676B3" w:rsidRPr="007E65EE" w:rsidRDefault="009676B3" w:rsidP="00455779">
      <w:pPr>
        <w:spacing w:after="80" w:line="480" w:lineRule="auto"/>
        <w:jc w:val="both"/>
        <w:rPr>
          <w:sz w:val="22"/>
          <w:szCs w:val="22"/>
          <w:lang w:val="en-US"/>
        </w:rPr>
      </w:pPr>
    </w:p>
    <w:tbl>
      <w:tblPr>
        <w:tblW w:w="0" w:type="auto"/>
        <w:tblInd w:w="108" w:type="dxa"/>
        <w:tblLook w:val="0000" w:firstRow="0" w:lastRow="0" w:firstColumn="0" w:lastColumn="0" w:noHBand="0" w:noVBand="0"/>
      </w:tblPr>
      <w:tblGrid>
        <w:gridCol w:w="8748"/>
      </w:tblGrid>
      <w:tr w:rsidR="00787C30" w14:paraId="6F4557F8" w14:textId="77777777" w:rsidTr="00CF0C06">
        <w:tc>
          <w:tcPr>
            <w:tcW w:w="8748" w:type="dxa"/>
          </w:tcPr>
          <w:p w14:paraId="10672AA1" w14:textId="77777777" w:rsidR="009676B3" w:rsidRPr="00047B29" w:rsidRDefault="00DD3324" w:rsidP="00455779">
            <w:pPr>
              <w:pStyle w:val="Heading1"/>
              <w:spacing w:line="480" w:lineRule="auto"/>
              <w:jc w:val="both"/>
              <w:rPr>
                <w:rFonts w:ascii="Times New Roman" w:hAnsi="Times New Roman"/>
              </w:rPr>
            </w:pPr>
            <w:r w:rsidRPr="00047B29">
              <w:rPr>
                <w:rFonts w:ascii="Times New Roman" w:hAnsi="Times New Roman"/>
              </w:rPr>
              <w:t>Target Competencies</w:t>
            </w:r>
          </w:p>
          <w:tbl>
            <w:tblPr>
              <w:tblW w:w="0" w:type="auto"/>
              <w:tblLook w:val="0000" w:firstRow="0" w:lastRow="0" w:firstColumn="0" w:lastColumn="0" w:noHBand="0" w:noVBand="0"/>
            </w:tblPr>
            <w:tblGrid>
              <w:gridCol w:w="8532"/>
            </w:tblGrid>
            <w:tr w:rsidR="00787C30" w14:paraId="3769B759" w14:textId="77777777" w:rsidTr="00CF0C06">
              <w:tc>
                <w:tcPr>
                  <w:tcW w:w="9576" w:type="dxa"/>
                </w:tcPr>
                <w:tbl>
                  <w:tblPr>
                    <w:tblW w:w="0" w:type="auto"/>
                    <w:tblLook w:val="0000" w:firstRow="0" w:lastRow="0" w:firstColumn="0" w:lastColumn="0" w:noHBand="0" w:noVBand="0"/>
                  </w:tblPr>
                  <w:tblGrid>
                    <w:gridCol w:w="8316"/>
                  </w:tblGrid>
                  <w:tr w:rsidR="00787C30" w14:paraId="6D4AF749" w14:textId="77777777" w:rsidTr="00CF0C06">
                    <w:tc>
                      <w:tcPr>
                        <w:tcW w:w="8640" w:type="dxa"/>
                      </w:tcPr>
                      <w:p w14:paraId="6C5096C8" w14:textId="5A58F630" w:rsidR="00E45D9C" w:rsidRPr="00E45D9C" w:rsidRDefault="00DD3324" w:rsidP="00455779">
                        <w:pPr>
                          <w:numPr>
                            <w:ilvl w:val="0"/>
                            <w:numId w:val="1"/>
                          </w:numPr>
                          <w:spacing w:after="80" w:line="480" w:lineRule="auto"/>
                          <w:jc w:val="both"/>
                          <w:rPr>
                            <w:b/>
                            <w:sz w:val="22"/>
                            <w:szCs w:val="22"/>
                            <w:lang w:val="en-US"/>
                          </w:rPr>
                        </w:pPr>
                        <w:r w:rsidRPr="00A80559">
                          <w:rPr>
                            <w:b/>
                            <w:spacing w:val="1"/>
                          </w:rPr>
                          <w:t>Ana</w:t>
                        </w:r>
                        <w:r w:rsidRPr="00A80559">
                          <w:rPr>
                            <w:b/>
                          </w:rPr>
                          <w:t>l</w:t>
                        </w:r>
                        <w:r w:rsidRPr="00A80559">
                          <w:rPr>
                            <w:b/>
                            <w:spacing w:val="1"/>
                          </w:rPr>
                          <w:t>y</w:t>
                        </w:r>
                        <w:r w:rsidRPr="00A80559">
                          <w:rPr>
                            <w:b/>
                          </w:rPr>
                          <w:t>ze</w:t>
                        </w:r>
                        <w:r w:rsidRPr="00A80559">
                          <w:rPr>
                            <w:b/>
                            <w:spacing w:val="25"/>
                          </w:rPr>
                          <w:t xml:space="preserve"> </w:t>
                        </w:r>
                        <w:r w:rsidRPr="00A80559">
                          <w:rPr>
                            <w:b/>
                          </w:rPr>
                          <w:t>post-secondary</w:t>
                        </w:r>
                        <w:r w:rsidRPr="00A80559">
                          <w:rPr>
                            <w:b/>
                            <w:spacing w:val="24"/>
                          </w:rPr>
                          <w:t xml:space="preserve"> </w:t>
                        </w:r>
                        <w:r w:rsidRPr="00A80559">
                          <w:rPr>
                            <w:b/>
                          </w:rPr>
                          <w:t>sources</w:t>
                        </w:r>
                        <w:r w:rsidRPr="00A80559">
                          <w:rPr>
                            <w:b/>
                            <w:spacing w:val="25"/>
                          </w:rPr>
                          <w:t xml:space="preserve"> </w:t>
                        </w:r>
                        <w:r w:rsidRPr="00A80559">
                          <w:rPr>
                            <w:b/>
                          </w:rPr>
                          <w:t>to</w:t>
                        </w:r>
                        <w:r w:rsidRPr="00A80559">
                          <w:rPr>
                            <w:b/>
                            <w:spacing w:val="25"/>
                          </w:rPr>
                          <w:t xml:space="preserve"> </w:t>
                        </w:r>
                        <w:r w:rsidRPr="00A80559">
                          <w:rPr>
                            <w:b/>
                            <w:spacing w:val="1"/>
                          </w:rPr>
                          <w:t>d</w:t>
                        </w:r>
                        <w:r w:rsidRPr="00A80559">
                          <w:rPr>
                            <w:b/>
                          </w:rPr>
                          <w:t>isti</w:t>
                        </w:r>
                        <w:r w:rsidRPr="00A80559">
                          <w:rPr>
                            <w:b/>
                            <w:spacing w:val="1"/>
                          </w:rPr>
                          <w:t>n</w:t>
                        </w:r>
                        <w:r w:rsidRPr="00A80559">
                          <w:rPr>
                            <w:b/>
                          </w:rPr>
                          <w:t>g</w:t>
                        </w:r>
                        <w:r w:rsidRPr="00A80559">
                          <w:rPr>
                            <w:b/>
                            <w:spacing w:val="1"/>
                          </w:rPr>
                          <w:t>u</w:t>
                        </w:r>
                        <w:r w:rsidRPr="00A80559">
                          <w:rPr>
                            <w:b/>
                          </w:rPr>
                          <w:t>ish</w:t>
                        </w:r>
                        <w:r w:rsidRPr="00A80559">
                          <w:rPr>
                            <w:b/>
                            <w:spacing w:val="25"/>
                          </w:rPr>
                          <w:t xml:space="preserve"> </w:t>
                        </w:r>
                        <w:r w:rsidRPr="00A80559">
                          <w:rPr>
                            <w:b/>
                            <w:spacing w:val="2"/>
                          </w:rPr>
                          <w:t>the purpose</w:t>
                        </w:r>
                        <w:r w:rsidRPr="00A80559">
                          <w:rPr>
                            <w:b/>
                          </w:rPr>
                          <w:t>,</w:t>
                        </w:r>
                        <w:r w:rsidRPr="00A80559">
                          <w:rPr>
                            <w:b/>
                            <w:spacing w:val="24"/>
                          </w:rPr>
                          <w:t xml:space="preserve"> </w:t>
                        </w:r>
                        <w:r w:rsidRPr="00A80559">
                          <w:rPr>
                            <w:b/>
                          </w:rPr>
                          <w:t>organization,</w:t>
                        </w:r>
                        <w:r w:rsidRPr="00A80559">
                          <w:rPr>
                            <w:b/>
                            <w:spacing w:val="23"/>
                          </w:rPr>
                          <w:t xml:space="preserve"> </w:t>
                        </w:r>
                        <w:r w:rsidRPr="00A80559">
                          <w:rPr>
                            <w:b/>
                          </w:rPr>
                          <w:t>a</w:t>
                        </w:r>
                        <w:r w:rsidRPr="00A80559">
                          <w:rPr>
                            <w:b/>
                            <w:spacing w:val="1"/>
                          </w:rPr>
                          <w:t>n</w:t>
                        </w:r>
                        <w:r w:rsidRPr="00A80559">
                          <w:rPr>
                            <w:b/>
                          </w:rPr>
                          <w:t>d</w:t>
                        </w:r>
                        <w:r w:rsidRPr="00A80559">
                          <w:rPr>
                            <w:b/>
                            <w:spacing w:val="25"/>
                          </w:rPr>
                          <w:t xml:space="preserve"> </w:t>
                        </w:r>
                        <w:r w:rsidRPr="00A80559">
                          <w:rPr>
                            <w:b/>
                          </w:rPr>
                          <w:t>logic</w:t>
                        </w:r>
                        <w:r w:rsidRPr="00A80559">
                          <w:rPr>
                            <w:b/>
                            <w:spacing w:val="25"/>
                          </w:rPr>
                          <w:t xml:space="preserve"> </w:t>
                        </w:r>
                        <w:r w:rsidRPr="00A80559">
                          <w:rPr>
                            <w:b/>
                          </w:rPr>
                          <w:t>of</w:t>
                        </w:r>
                        <w:r w:rsidRPr="00A80559">
                          <w:rPr>
                            <w:b/>
                            <w:w w:val="102"/>
                          </w:rPr>
                          <w:t xml:space="preserve"> an </w:t>
                        </w:r>
                        <w:r w:rsidRPr="00A80559">
                          <w:rPr>
                            <w:b/>
                            <w:spacing w:val="1"/>
                          </w:rPr>
                          <w:t>a</w:t>
                        </w:r>
                        <w:r w:rsidRPr="00A80559">
                          <w:rPr>
                            <w:b/>
                          </w:rPr>
                          <w:t>r</w:t>
                        </w:r>
                        <w:r w:rsidRPr="00A80559">
                          <w:rPr>
                            <w:b/>
                            <w:spacing w:val="1"/>
                          </w:rPr>
                          <w:t>gu</w:t>
                        </w:r>
                        <w:r w:rsidRPr="00A80559">
                          <w:rPr>
                            <w:b/>
                            <w:spacing w:val="2"/>
                          </w:rPr>
                          <w:t>m</w:t>
                        </w:r>
                        <w:r w:rsidRPr="00A80559">
                          <w:rPr>
                            <w:b/>
                          </w:rPr>
                          <w:t>e</w:t>
                        </w:r>
                        <w:r w:rsidRPr="00A80559">
                          <w:rPr>
                            <w:b/>
                            <w:spacing w:val="1"/>
                          </w:rPr>
                          <w:t>n</w:t>
                        </w:r>
                        <w:r w:rsidRPr="00A80559">
                          <w:rPr>
                            <w:b/>
                          </w:rPr>
                          <w:t>t across a variety of platforms.</w:t>
                        </w:r>
                        <w:r w:rsidRPr="00A80559">
                          <w:rPr>
                            <w:b/>
                            <w:spacing w:val="1"/>
                          </w:rPr>
                          <w:t xml:space="preserve"> </w:t>
                        </w:r>
                      </w:p>
                      <w:p w14:paraId="60DB1237" w14:textId="39733E55" w:rsidR="009676B3" w:rsidRPr="00E45D9C" w:rsidRDefault="00DD3324" w:rsidP="00455779">
                        <w:pPr>
                          <w:numPr>
                            <w:ilvl w:val="0"/>
                            <w:numId w:val="1"/>
                          </w:numPr>
                          <w:spacing w:after="80" w:line="480" w:lineRule="auto"/>
                          <w:jc w:val="both"/>
                          <w:rPr>
                            <w:b/>
                            <w:sz w:val="22"/>
                            <w:szCs w:val="22"/>
                            <w:lang w:val="en-US"/>
                          </w:rPr>
                        </w:pPr>
                        <w:r w:rsidRPr="00A80559">
                          <w:rPr>
                            <w:b/>
                            <w:spacing w:val="1"/>
                          </w:rPr>
                          <w:t>D</w:t>
                        </w:r>
                        <w:r w:rsidRPr="00A80559">
                          <w:rPr>
                            <w:b/>
                          </w:rPr>
                          <w:t>e</w:t>
                        </w:r>
                        <w:r w:rsidRPr="00A80559">
                          <w:rPr>
                            <w:b/>
                            <w:spacing w:val="2"/>
                          </w:rPr>
                          <w:t>m</w:t>
                        </w:r>
                        <w:r w:rsidRPr="00A80559">
                          <w:rPr>
                            <w:b/>
                            <w:spacing w:val="1"/>
                          </w:rPr>
                          <w:t>on</w:t>
                        </w:r>
                        <w:r w:rsidRPr="00A80559">
                          <w:rPr>
                            <w:b/>
                          </w:rPr>
                          <w:t>str</w:t>
                        </w:r>
                        <w:r w:rsidRPr="00A80559">
                          <w:rPr>
                            <w:b/>
                            <w:spacing w:val="1"/>
                          </w:rPr>
                          <w:t>a</w:t>
                        </w:r>
                        <w:r w:rsidRPr="00A80559">
                          <w:rPr>
                            <w:b/>
                          </w:rPr>
                          <w:t>te research skills by l</w:t>
                        </w:r>
                        <w:r w:rsidRPr="00A80559">
                          <w:rPr>
                            <w:b/>
                            <w:spacing w:val="1"/>
                          </w:rPr>
                          <w:t>o</w:t>
                        </w:r>
                        <w:r w:rsidRPr="00A80559">
                          <w:rPr>
                            <w:b/>
                          </w:rPr>
                          <w:t>c</w:t>
                        </w:r>
                        <w:r w:rsidRPr="00A80559">
                          <w:rPr>
                            <w:b/>
                            <w:spacing w:val="1"/>
                          </w:rPr>
                          <w:t>a</w:t>
                        </w:r>
                        <w:r w:rsidRPr="00A80559">
                          <w:rPr>
                            <w:b/>
                          </w:rPr>
                          <w:t>ting,</w:t>
                        </w:r>
                        <w:r w:rsidRPr="00A80559">
                          <w:rPr>
                            <w:b/>
                            <w:spacing w:val="18"/>
                          </w:rPr>
                          <w:t xml:space="preserve"> </w:t>
                        </w:r>
                        <w:r w:rsidRPr="00A80559">
                          <w:rPr>
                            <w:b/>
                          </w:rPr>
                          <w:t>evaluating,</w:t>
                        </w:r>
                        <w:r w:rsidRPr="00A80559">
                          <w:rPr>
                            <w:b/>
                            <w:spacing w:val="18"/>
                          </w:rPr>
                          <w:t xml:space="preserve"> </w:t>
                        </w:r>
                        <w:r w:rsidRPr="00A80559">
                          <w:rPr>
                            <w:b/>
                            <w:spacing w:val="1"/>
                          </w:rPr>
                          <w:t>an</w:t>
                        </w:r>
                        <w:r w:rsidRPr="00A80559">
                          <w:rPr>
                            <w:b/>
                          </w:rPr>
                          <w:t>d</w:t>
                        </w:r>
                        <w:r w:rsidRPr="00A80559">
                          <w:rPr>
                            <w:b/>
                            <w:spacing w:val="19"/>
                          </w:rPr>
                          <w:t xml:space="preserve"> </w:t>
                        </w:r>
                        <w:r w:rsidRPr="00A80559">
                          <w:rPr>
                            <w:b/>
                            <w:spacing w:val="1"/>
                          </w:rPr>
                          <w:t>o</w:t>
                        </w:r>
                        <w:r w:rsidRPr="00A80559">
                          <w:rPr>
                            <w:b/>
                          </w:rPr>
                          <w:t>r</w:t>
                        </w:r>
                        <w:r w:rsidRPr="00A80559">
                          <w:rPr>
                            <w:b/>
                            <w:spacing w:val="1"/>
                          </w:rPr>
                          <w:t>gan</w:t>
                        </w:r>
                        <w:r w:rsidRPr="00A80559">
                          <w:rPr>
                            <w:b/>
                          </w:rPr>
                          <w:t>izing</w:t>
                        </w:r>
                        <w:r w:rsidRPr="00A80559">
                          <w:rPr>
                            <w:b/>
                            <w:spacing w:val="19"/>
                          </w:rPr>
                          <w:t xml:space="preserve"> </w:t>
                        </w:r>
                        <w:r w:rsidRPr="00A80559">
                          <w:rPr>
                            <w:b/>
                            <w:spacing w:val="2"/>
                          </w:rPr>
                          <w:t>information</w:t>
                        </w:r>
                        <w:r w:rsidRPr="00A80559">
                          <w:rPr>
                            <w:b/>
                            <w:spacing w:val="18"/>
                          </w:rPr>
                          <w:t xml:space="preserve"> </w:t>
                        </w:r>
                        <w:r w:rsidRPr="00A80559">
                          <w:rPr>
                            <w:b/>
                          </w:rPr>
                          <w:t>fr</w:t>
                        </w:r>
                        <w:r w:rsidRPr="00A80559">
                          <w:rPr>
                            <w:b/>
                            <w:spacing w:val="1"/>
                          </w:rPr>
                          <w:t>o</w:t>
                        </w:r>
                        <w:r w:rsidRPr="00A80559">
                          <w:rPr>
                            <w:b/>
                          </w:rPr>
                          <w:t>m</w:t>
                        </w:r>
                        <w:r w:rsidRPr="00A80559">
                          <w:rPr>
                            <w:b/>
                            <w:spacing w:val="21"/>
                          </w:rPr>
                          <w:t xml:space="preserve"> </w:t>
                        </w:r>
                        <w:r w:rsidRPr="00A80559">
                          <w:rPr>
                            <w:b/>
                          </w:rPr>
                          <w:t>a</w:t>
                        </w:r>
                        <w:r w:rsidRPr="00A80559">
                          <w:rPr>
                            <w:b/>
                            <w:spacing w:val="19"/>
                          </w:rPr>
                          <w:t xml:space="preserve"> </w:t>
                        </w:r>
                        <w:r w:rsidRPr="00A80559">
                          <w:rPr>
                            <w:b/>
                            <w:spacing w:val="1"/>
                          </w:rPr>
                          <w:t>va</w:t>
                        </w:r>
                        <w:r w:rsidRPr="00A80559">
                          <w:rPr>
                            <w:b/>
                          </w:rPr>
                          <w:t>riety</w:t>
                        </w:r>
                        <w:r w:rsidRPr="00A80559">
                          <w:rPr>
                            <w:b/>
                            <w:spacing w:val="20"/>
                          </w:rPr>
                          <w:t xml:space="preserve"> </w:t>
                        </w:r>
                        <w:r w:rsidRPr="00A80559">
                          <w:rPr>
                            <w:b/>
                            <w:spacing w:val="1"/>
                          </w:rPr>
                          <w:t>of</w:t>
                        </w:r>
                        <w:r w:rsidRPr="00A80559">
                          <w:rPr>
                            <w:b/>
                            <w:spacing w:val="2"/>
                            <w:w w:val="102"/>
                          </w:rPr>
                          <w:t xml:space="preserve"> </w:t>
                        </w:r>
                        <w:r w:rsidRPr="00A80559">
                          <w:rPr>
                            <w:b/>
                          </w:rPr>
                          <w:t>so</w:t>
                        </w:r>
                        <w:r w:rsidRPr="00A80559">
                          <w:rPr>
                            <w:b/>
                            <w:spacing w:val="1"/>
                          </w:rPr>
                          <w:t>u</w:t>
                        </w:r>
                        <w:r w:rsidRPr="00A80559">
                          <w:rPr>
                            <w:b/>
                          </w:rPr>
                          <w:t>rces.</w:t>
                        </w:r>
                      </w:p>
                      <w:p w14:paraId="4F56BCDE" w14:textId="77777777" w:rsidR="009676B3" w:rsidRPr="00A80559" w:rsidRDefault="00DD3324" w:rsidP="00455779">
                        <w:pPr>
                          <w:numPr>
                            <w:ilvl w:val="0"/>
                            <w:numId w:val="1"/>
                          </w:numPr>
                          <w:spacing w:after="80" w:line="480" w:lineRule="auto"/>
                          <w:jc w:val="both"/>
                          <w:rPr>
                            <w:b/>
                            <w:sz w:val="22"/>
                            <w:szCs w:val="22"/>
                            <w:lang w:val="en-US"/>
                          </w:rPr>
                        </w:pPr>
                        <w:r w:rsidRPr="00A80559">
                          <w:rPr>
                            <w:b/>
                            <w:spacing w:val="3"/>
                          </w:rPr>
                          <w:t>Produce</w:t>
                        </w:r>
                        <w:r w:rsidRPr="00A80559">
                          <w:rPr>
                            <w:b/>
                            <w:spacing w:val="24"/>
                          </w:rPr>
                          <w:t xml:space="preserve"> </w:t>
                        </w:r>
                        <w:r w:rsidRPr="00A80559">
                          <w:rPr>
                            <w:b/>
                          </w:rPr>
                          <w:t>orga</w:t>
                        </w:r>
                        <w:r w:rsidRPr="00A80559">
                          <w:rPr>
                            <w:b/>
                            <w:spacing w:val="1"/>
                          </w:rPr>
                          <w:t>n</w:t>
                        </w:r>
                        <w:r w:rsidRPr="00A80559">
                          <w:rPr>
                            <w:b/>
                          </w:rPr>
                          <w:t>ize</w:t>
                        </w:r>
                        <w:r w:rsidRPr="00A80559">
                          <w:rPr>
                            <w:b/>
                            <w:spacing w:val="1"/>
                          </w:rPr>
                          <w:t>d</w:t>
                        </w:r>
                        <w:r w:rsidRPr="00A80559">
                          <w:rPr>
                            <w:b/>
                          </w:rPr>
                          <w:t>,</w:t>
                        </w:r>
                        <w:r w:rsidRPr="00A80559">
                          <w:rPr>
                            <w:b/>
                            <w:spacing w:val="22"/>
                          </w:rPr>
                          <w:t xml:space="preserve"> </w:t>
                        </w:r>
                        <w:r w:rsidRPr="00A80559">
                          <w:rPr>
                            <w:b/>
                            <w:spacing w:val="1"/>
                          </w:rPr>
                          <w:t>un</w:t>
                        </w:r>
                        <w:r w:rsidRPr="00A80559">
                          <w:rPr>
                            <w:b/>
                          </w:rPr>
                          <w:t>ified,</w:t>
                        </w:r>
                        <w:r w:rsidRPr="00A80559">
                          <w:rPr>
                            <w:b/>
                            <w:spacing w:val="24"/>
                          </w:rPr>
                          <w:t xml:space="preserve"> </w:t>
                        </w:r>
                        <w:r w:rsidRPr="00A80559">
                          <w:rPr>
                            <w:b/>
                          </w:rPr>
                          <w:t>a</w:t>
                        </w:r>
                        <w:r w:rsidRPr="00A80559">
                          <w:rPr>
                            <w:b/>
                            <w:spacing w:val="1"/>
                          </w:rPr>
                          <w:t>n</w:t>
                        </w:r>
                        <w:r w:rsidRPr="00A80559">
                          <w:rPr>
                            <w:b/>
                          </w:rPr>
                          <w:t>d</w:t>
                        </w:r>
                        <w:r w:rsidRPr="00A80559">
                          <w:rPr>
                            <w:b/>
                            <w:spacing w:val="24"/>
                          </w:rPr>
                          <w:t xml:space="preserve"> </w:t>
                        </w:r>
                        <w:r w:rsidRPr="00A80559">
                          <w:rPr>
                            <w:b/>
                          </w:rPr>
                          <w:t>co</w:t>
                        </w:r>
                        <w:r w:rsidRPr="00A80559">
                          <w:rPr>
                            <w:b/>
                            <w:spacing w:val="1"/>
                          </w:rPr>
                          <w:t>h</w:t>
                        </w:r>
                        <w:r w:rsidRPr="00A80559">
                          <w:rPr>
                            <w:b/>
                          </w:rPr>
                          <w:t>ere</w:t>
                        </w:r>
                        <w:r w:rsidRPr="00A80559">
                          <w:rPr>
                            <w:b/>
                            <w:spacing w:val="1"/>
                          </w:rPr>
                          <w:t>n</w:t>
                        </w:r>
                        <w:r w:rsidRPr="00A80559">
                          <w:rPr>
                            <w:b/>
                          </w:rPr>
                          <w:t>t</w:t>
                        </w:r>
                        <w:r w:rsidRPr="00A80559">
                          <w:rPr>
                            <w:b/>
                            <w:spacing w:val="23"/>
                          </w:rPr>
                          <w:t xml:space="preserve"> </w:t>
                        </w:r>
                        <w:r w:rsidRPr="00A80559">
                          <w:rPr>
                            <w:b/>
                          </w:rPr>
                          <w:t>work</w:t>
                        </w:r>
                        <w:r w:rsidRPr="00A80559">
                          <w:rPr>
                            <w:b/>
                            <w:spacing w:val="24"/>
                          </w:rPr>
                          <w:t xml:space="preserve"> </w:t>
                        </w:r>
                        <w:r w:rsidRPr="00A80559">
                          <w:rPr>
                            <w:b/>
                            <w:spacing w:val="1"/>
                          </w:rPr>
                          <w:t>u</w:t>
                        </w:r>
                        <w:r w:rsidRPr="00A80559">
                          <w:rPr>
                            <w:b/>
                          </w:rPr>
                          <w:t>si</w:t>
                        </w:r>
                        <w:r w:rsidRPr="00A80559">
                          <w:rPr>
                            <w:b/>
                            <w:spacing w:val="1"/>
                          </w:rPr>
                          <w:t>n</w:t>
                        </w:r>
                        <w:r w:rsidRPr="00A80559">
                          <w:rPr>
                            <w:b/>
                          </w:rPr>
                          <w:t>g</w:t>
                        </w:r>
                        <w:r w:rsidRPr="00A80559">
                          <w:rPr>
                            <w:b/>
                            <w:spacing w:val="24"/>
                          </w:rPr>
                          <w:t xml:space="preserve"> </w:t>
                        </w:r>
                        <w:r w:rsidRPr="00A80559">
                          <w:rPr>
                            <w:b/>
                          </w:rPr>
                          <w:t>correct</w:t>
                        </w:r>
                        <w:r w:rsidRPr="00A80559">
                          <w:rPr>
                            <w:b/>
                            <w:spacing w:val="22"/>
                          </w:rPr>
                          <w:t xml:space="preserve"> </w:t>
                        </w:r>
                        <w:r w:rsidRPr="00A80559">
                          <w:rPr>
                            <w:b/>
                          </w:rPr>
                          <w:t>gra</w:t>
                        </w:r>
                        <w:r w:rsidRPr="00A80559">
                          <w:rPr>
                            <w:b/>
                            <w:spacing w:val="2"/>
                          </w:rPr>
                          <w:t>mm</w:t>
                        </w:r>
                        <w:r w:rsidRPr="00A80559">
                          <w:rPr>
                            <w:b/>
                          </w:rPr>
                          <w:t>ar,</w:t>
                        </w:r>
                        <w:r w:rsidRPr="00A80559">
                          <w:rPr>
                            <w:b/>
                            <w:spacing w:val="23"/>
                          </w:rPr>
                          <w:t xml:space="preserve"> </w:t>
                        </w:r>
                        <w:r w:rsidRPr="00A80559">
                          <w:rPr>
                            <w:b/>
                            <w:spacing w:val="2"/>
                          </w:rPr>
                          <w:t>m</w:t>
                        </w:r>
                        <w:r w:rsidRPr="00A80559">
                          <w:rPr>
                            <w:b/>
                          </w:rPr>
                          <w:t>ec</w:t>
                        </w:r>
                        <w:r w:rsidRPr="00A80559">
                          <w:rPr>
                            <w:b/>
                            <w:spacing w:val="1"/>
                          </w:rPr>
                          <w:t>h</w:t>
                        </w:r>
                        <w:r w:rsidRPr="00A80559">
                          <w:rPr>
                            <w:b/>
                          </w:rPr>
                          <w:t>a</w:t>
                        </w:r>
                        <w:r w:rsidRPr="00A80559">
                          <w:rPr>
                            <w:b/>
                            <w:spacing w:val="1"/>
                          </w:rPr>
                          <w:t>n</w:t>
                        </w:r>
                        <w:r w:rsidRPr="00A80559">
                          <w:rPr>
                            <w:b/>
                          </w:rPr>
                          <w:t>ics,</w:t>
                        </w:r>
                        <w:r w:rsidRPr="00A80559">
                          <w:rPr>
                            <w:b/>
                            <w:spacing w:val="22"/>
                          </w:rPr>
                          <w:t xml:space="preserve"> </w:t>
                        </w:r>
                        <w:r w:rsidRPr="00A80559">
                          <w:rPr>
                            <w:b/>
                            <w:spacing w:val="1"/>
                          </w:rPr>
                          <w:t>d</w:t>
                        </w:r>
                        <w:r w:rsidRPr="00A80559">
                          <w:rPr>
                            <w:b/>
                          </w:rPr>
                          <w:t>ictio</w:t>
                        </w:r>
                        <w:r w:rsidRPr="00A80559">
                          <w:rPr>
                            <w:b/>
                            <w:spacing w:val="1"/>
                          </w:rPr>
                          <w:t>n</w:t>
                        </w:r>
                        <w:r w:rsidRPr="00A80559">
                          <w:rPr>
                            <w:b/>
                          </w:rPr>
                          <w:t>,</w:t>
                        </w:r>
                        <w:r w:rsidRPr="00A80559">
                          <w:rPr>
                            <w:b/>
                            <w:w w:val="102"/>
                          </w:rPr>
                          <w:t xml:space="preserve"> </w:t>
                        </w:r>
                        <w:r w:rsidRPr="00A80559">
                          <w:rPr>
                            <w:b/>
                            <w:spacing w:val="1"/>
                          </w:rPr>
                          <w:t>an</w:t>
                        </w:r>
                        <w:r w:rsidRPr="00A80559">
                          <w:rPr>
                            <w:b/>
                          </w:rPr>
                          <w:t>d</w:t>
                        </w:r>
                        <w:r w:rsidRPr="00A80559">
                          <w:rPr>
                            <w:b/>
                            <w:spacing w:val="25"/>
                          </w:rPr>
                          <w:t xml:space="preserve"> </w:t>
                        </w:r>
                        <w:r w:rsidRPr="00A80559">
                          <w:rPr>
                            <w:b/>
                          </w:rPr>
                          <w:t>a</w:t>
                        </w:r>
                        <w:r w:rsidRPr="00A80559">
                          <w:rPr>
                            <w:b/>
                            <w:spacing w:val="26"/>
                          </w:rPr>
                          <w:t xml:space="preserve"> </w:t>
                        </w:r>
                        <w:r w:rsidRPr="00A80559">
                          <w:rPr>
                            <w:b/>
                          </w:rPr>
                          <w:t>st</w:t>
                        </w:r>
                        <w:r w:rsidRPr="00A80559">
                          <w:rPr>
                            <w:b/>
                            <w:spacing w:val="1"/>
                          </w:rPr>
                          <w:t>anda</w:t>
                        </w:r>
                        <w:r w:rsidRPr="00A80559">
                          <w:rPr>
                            <w:b/>
                          </w:rPr>
                          <w:t xml:space="preserve">rd formatting and </w:t>
                        </w:r>
                        <w:r w:rsidRPr="00A80559">
                          <w:rPr>
                            <w:b/>
                            <w:spacing w:val="1"/>
                          </w:rPr>
                          <w:t>do</w:t>
                        </w:r>
                        <w:r w:rsidRPr="00A80559">
                          <w:rPr>
                            <w:b/>
                          </w:rPr>
                          <w:t>c</w:t>
                        </w:r>
                        <w:r w:rsidRPr="00A80559">
                          <w:rPr>
                            <w:b/>
                            <w:spacing w:val="1"/>
                          </w:rPr>
                          <w:t>u</w:t>
                        </w:r>
                        <w:r w:rsidRPr="00A80559">
                          <w:rPr>
                            <w:b/>
                            <w:spacing w:val="2"/>
                          </w:rPr>
                          <w:t>m</w:t>
                        </w:r>
                        <w:r w:rsidRPr="00A80559">
                          <w:rPr>
                            <w:b/>
                          </w:rPr>
                          <w:t>e</w:t>
                        </w:r>
                        <w:r w:rsidRPr="00A80559">
                          <w:rPr>
                            <w:b/>
                            <w:spacing w:val="1"/>
                          </w:rPr>
                          <w:t>n</w:t>
                        </w:r>
                        <w:r w:rsidRPr="00A80559">
                          <w:rPr>
                            <w:b/>
                          </w:rPr>
                          <w:t>t</w:t>
                        </w:r>
                        <w:r w:rsidRPr="00A80559">
                          <w:rPr>
                            <w:b/>
                            <w:spacing w:val="1"/>
                          </w:rPr>
                          <w:t>a</w:t>
                        </w:r>
                        <w:r w:rsidRPr="00A80559">
                          <w:rPr>
                            <w:b/>
                          </w:rPr>
                          <w:t>ti</w:t>
                        </w:r>
                        <w:r w:rsidRPr="00A80559">
                          <w:rPr>
                            <w:b/>
                            <w:spacing w:val="1"/>
                          </w:rPr>
                          <w:t>o</w:t>
                        </w:r>
                        <w:r w:rsidRPr="00A80559">
                          <w:rPr>
                            <w:b/>
                          </w:rPr>
                          <w:t>n</w:t>
                        </w:r>
                        <w:r w:rsidRPr="00A80559">
                          <w:rPr>
                            <w:b/>
                            <w:spacing w:val="26"/>
                          </w:rPr>
                          <w:t xml:space="preserve"> </w:t>
                        </w:r>
                        <w:r w:rsidRPr="00A80559">
                          <w:rPr>
                            <w:b/>
                          </w:rPr>
                          <w:t>st</w:t>
                        </w:r>
                        <w:r w:rsidRPr="00A80559">
                          <w:rPr>
                            <w:b/>
                            <w:spacing w:val="1"/>
                          </w:rPr>
                          <w:t>y</w:t>
                        </w:r>
                        <w:r w:rsidRPr="00A80559">
                          <w:rPr>
                            <w:b/>
                          </w:rPr>
                          <w:t>le.</w:t>
                        </w:r>
                      </w:p>
                      <w:p w14:paraId="4D987846" w14:textId="77777777" w:rsidR="009676B3" w:rsidRPr="00A80559" w:rsidRDefault="00DD3324" w:rsidP="00455779">
                        <w:pPr>
                          <w:numPr>
                            <w:ilvl w:val="0"/>
                            <w:numId w:val="1"/>
                          </w:numPr>
                          <w:spacing w:after="80" w:line="480" w:lineRule="auto"/>
                          <w:jc w:val="both"/>
                          <w:rPr>
                            <w:b/>
                            <w:lang w:val="en-US"/>
                          </w:rPr>
                        </w:pPr>
                        <w:r w:rsidRPr="00A80559">
                          <w:rPr>
                            <w:b/>
                            <w:lang w:val="en-US"/>
                          </w:rPr>
                          <w:t>Create informative and</w:t>
                        </w:r>
                        <w:r>
                          <w:rPr>
                            <w:b/>
                            <w:lang w:val="en-US"/>
                          </w:rPr>
                          <w:t>/or</w:t>
                        </w:r>
                        <w:r w:rsidRPr="00A80559">
                          <w:rPr>
                            <w:b/>
                            <w:lang w:val="en-US"/>
                          </w:rPr>
                          <w:t xml:space="preserve"> persuasive works in which the main points are supported by appropriate evidence.</w:t>
                        </w:r>
                      </w:p>
                    </w:tc>
                  </w:tr>
                  <w:tr w:rsidR="00787C30" w14:paraId="6D399D6C" w14:textId="77777777" w:rsidTr="00CF0C06">
                    <w:tc>
                      <w:tcPr>
                        <w:tcW w:w="8640" w:type="dxa"/>
                      </w:tcPr>
                      <w:p w14:paraId="6FFD8DE6" w14:textId="77777777" w:rsidR="009676B3" w:rsidRPr="007E65EE" w:rsidRDefault="009676B3" w:rsidP="00455779">
                        <w:pPr>
                          <w:spacing w:after="80" w:line="480" w:lineRule="auto"/>
                          <w:jc w:val="both"/>
                          <w:rPr>
                            <w:b/>
                            <w:sz w:val="22"/>
                            <w:szCs w:val="22"/>
                          </w:rPr>
                        </w:pPr>
                      </w:p>
                    </w:tc>
                  </w:tr>
                </w:tbl>
                <w:p w14:paraId="56593597" w14:textId="77777777" w:rsidR="009676B3" w:rsidRPr="007E65EE" w:rsidRDefault="009676B3" w:rsidP="00455779">
                  <w:pPr>
                    <w:spacing w:after="80" w:line="480" w:lineRule="auto"/>
                    <w:jc w:val="both"/>
                    <w:rPr>
                      <w:color w:val="000000"/>
                      <w:sz w:val="22"/>
                      <w:szCs w:val="22"/>
                      <w:lang w:val="en-US"/>
                    </w:rPr>
                  </w:pPr>
                </w:p>
              </w:tc>
            </w:tr>
          </w:tbl>
          <w:p w14:paraId="6DABB4D6" w14:textId="77777777" w:rsidR="009676B3" w:rsidRPr="007E65EE" w:rsidRDefault="009676B3" w:rsidP="00455779">
            <w:pPr>
              <w:pStyle w:val="WIDSTitle"/>
              <w:spacing w:after="80" w:line="480" w:lineRule="auto"/>
              <w:jc w:val="both"/>
              <w:rPr>
                <w:rFonts w:ascii="Times New Roman" w:hAnsi="Times New Roman"/>
                <w:b w:val="0"/>
                <w:color w:val="000000"/>
                <w:sz w:val="22"/>
                <w:szCs w:val="22"/>
              </w:rPr>
            </w:pPr>
          </w:p>
        </w:tc>
      </w:tr>
    </w:tbl>
    <w:p w14:paraId="524CCA64" w14:textId="77777777" w:rsidR="009676B3" w:rsidRPr="00047B29" w:rsidRDefault="00DD3324" w:rsidP="00455779">
      <w:pPr>
        <w:pStyle w:val="Heading1"/>
        <w:spacing w:line="480" w:lineRule="auto"/>
        <w:jc w:val="both"/>
        <w:rPr>
          <w:rFonts w:ascii="Times New Roman" w:hAnsi="Times New Roman"/>
          <w:lang w:val="en-US"/>
        </w:rPr>
      </w:pPr>
      <w:r w:rsidRPr="00047B29">
        <w:rPr>
          <w:rFonts w:ascii="Times New Roman" w:hAnsi="Times New Roman"/>
        </w:rPr>
        <w:t xml:space="preserve">Evaluation: </w:t>
      </w:r>
    </w:p>
    <w:p w14:paraId="66FD3D8F" w14:textId="7D0D33BF" w:rsidR="009676B3" w:rsidRPr="00960CF7" w:rsidRDefault="00DD3324" w:rsidP="00455779">
      <w:pPr>
        <w:tabs>
          <w:tab w:val="right" w:pos="2160"/>
        </w:tabs>
        <w:spacing w:after="80" w:line="480" w:lineRule="auto"/>
        <w:ind w:left="-540" w:firstLine="540"/>
        <w:jc w:val="both"/>
        <w:rPr>
          <w:color w:val="000000"/>
        </w:rPr>
      </w:pPr>
      <w:r>
        <w:rPr>
          <w:color w:val="000000"/>
        </w:rPr>
        <w:t>Short Composition (Summary) at 10</w:t>
      </w:r>
      <w:r w:rsidR="00E965FD">
        <w:rPr>
          <w:color w:val="000000"/>
        </w:rPr>
        <w:t>% +</w:t>
      </w:r>
      <w:r>
        <w:rPr>
          <w:color w:val="000000"/>
        </w:rPr>
        <w:t xml:space="preserve"> Short Answer</w:t>
      </w:r>
      <w:r w:rsidR="00E45D9C">
        <w:rPr>
          <w:color w:val="000000"/>
        </w:rPr>
        <w:t>s</w:t>
      </w:r>
      <w:r>
        <w:rPr>
          <w:color w:val="000000"/>
        </w:rPr>
        <w:t xml:space="preserve"> at 10%</w:t>
      </w:r>
      <w:r w:rsidRPr="00960CF7">
        <w:rPr>
          <w:color w:val="000000"/>
        </w:rPr>
        <w:t xml:space="preserve">: </w:t>
      </w:r>
      <w:r w:rsidRPr="00960CF7">
        <w:rPr>
          <w:color w:val="000000"/>
        </w:rPr>
        <w:tab/>
      </w:r>
      <w:r w:rsidRPr="00960CF7">
        <w:rPr>
          <w:color w:val="000000"/>
        </w:rPr>
        <w:tab/>
      </w:r>
      <w:r w:rsidRPr="001116CF">
        <w:rPr>
          <w:b/>
          <w:bCs/>
          <w:color w:val="000000"/>
        </w:rPr>
        <w:t>20%</w:t>
      </w:r>
    </w:p>
    <w:p w14:paraId="1C2F91FC" w14:textId="77777777" w:rsidR="009676B3" w:rsidRPr="00960CF7" w:rsidRDefault="009676B3" w:rsidP="00455779">
      <w:pPr>
        <w:tabs>
          <w:tab w:val="right" w:pos="2160"/>
        </w:tabs>
        <w:spacing w:after="80" w:line="480" w:lineRule="auto"/>
        <w:ind w:left="-540" w:firstLine="540"/>
        <w:jc w:val="both"/>
        <w:rPr>
          <w:color w:val="000000"/>
          <w:lang w:val="en-US"/>
        </w:rPr>
      </w:pPr>
    </w:p>
    <w:p w14:paraId="68002DC3" w14:textId="77777777" w:rsidR="009676B3" w:rsidRPr="00047B29" w:rsidRDefault="00DD3324" w:rsidP="00455779">
      <w:pPr>
        <w:pStyle w:val="Heading2"/>
        <w:spacing w:line="480" w:lineRule="auto"/>
        <w:jc w:val="both"/>
        <w:rPr>
          <w:rFonts w:ascii="Times New Roman" w:hAnsi="Times New Roman" w:cs="Times New Roman"/>
          <w:lang w:val="en-US"/>
        </w:rPr>
      </w:pPr>
      <w:r w:rsidRPr="00047B29">
        <w:rPr>
          <w:rFonts w:ascii="Times New Roman" w:hAnsi="Times New Roman" w:cs="Times New Roman"/>
        </w:rPr>
        <w:t>General Assignment Description</w:t>
      </w:r>
    </w:p>
    <w:p w14:paraId="69E87B09" w14:textId="77777777" w:rsidR="009676B3" w:rsidRPr="00960CF7" w:rsidRDefault="009676B3" w:rsidP="00455779">
      <w:pPr>
        <w:spacing w:after="80" w:line="480" w:lineRule="auto"/>
        <w:jc w:val="both"/>
        <w:rPr>
          <w:rFonts w:eastAsia="Batang"/>
        </w:rPr>
      </w:pPr>
    </w:p>
    <w:p w14:paraId="16C50960" w14:textId="77777777" w:rsidR="009676B3" w:rsidRDefault="00DD3324" w:rsidP="00455779">
      <w:pPr>
        <w:spacing w:after="80" w:line="480" w:lineRule="auto"/>
        <w:jc w:val="both"/>
        <w:rPr>
          <w:rFonts w:eastAsia="Batang"/>
          <w:lang w:val="en-US"/>
        </w:rPr>
      </w:pPr>
      <w:r>
        <w:rPr>
          <w:rFonts w:eastAsia="Batang"/>
          <w:lang w:val="en-US"/>
        </w:rPr>
        <w:t>Your Final Assessment requires you to demonstrate a collection of skills that are learned, practiced, and evaluated in COMM 1007. There are two parts to this assessment:</w:t>
      </w:r>
    </w:p>
    <w:p w14:paraId="20055A14" w14:textId="77777777" w:rsidR="009676B3" w:rsidRDefault="00DD3324" w:rsidP="00455779">
      <w:pPr>
        <w:pStyle w:val="ListParagraph"/>
        <w:numPr>
          <w:ilvl w:val="0"/>
          <w:numId w:val="3"/>
        </w:numPr>
        <w:spacing w:after="80" w:line="480" w:lineRule="auto"/>
        <w:jc w:val="both"/>
        <w:rPr>
          <w:rFonts w:eastAsia="Batang"/>
          <w:lang w:val="en-US"/>
        </w:rPr>
      </w:pPr>
      <w:r>
        <w:rPr>
          <w:rFonts w:eastAsia="Batang"/>
          <w:lang w:val="en-US"/>
        </w:rPr>
        <w:t>A summary of your chosen reading, 150-200 words long</w:t>
      </w:r>
    </w:p>
    <w:p w14:paraId="085D7F92" w14:textId="2E0D9AB7" w:rsidR="009676B3" w:rsidRDefault="00DD3324" w:rsidP="00455779">
      <w:pPr>
        <w:pStyle w:val="ListParagraph"/>
        <w:numPr>
          <w:ilvl w:val="0"/>
          <w:numId w:val="3"/>
        </w:numPr>
        <w:spacing w:after="80" w:line="480" w:lineRule="auto"/>
        <w:jc w:val="both"/>
        <w:rPr>
          <w:rFonts w:eastAsia="Batang"/>
          <w:lang w:val="en-US"/>
        </w:rPr>
      </w:pPr>
      <w:r>
        <w:rPr>
          <w:rFonts w:eastAsia="Batang"/>
          <w:lang w:val="en-US"/>
        </w:rPr>
        <w:lastRenderedPageBreak/>
        <w:t xml:space="preserve">Short answers, </w:t>
      </w:r>
      <w:r w:rsidR="00611DFC">
        <w:rPr>
          <w:rFonts w:eastAsia="Batang"/>
          <w:lang w:val="en-US"/>
        </w:rPr>
        <w:t>approximately 100</w:t>
      </w:r>
      <w:r>
        <w:rPr>
          <w:rFonts w:eastAsia="Batang"/>
          <w:lang w:val="en-US"/>
        </w:rPr>
        <w:t xml:space="preserve"> words long each and based on your chosen reading, to critical thinking </w:t>
      </w:r>
      <w:r w:rsidR="00611DFC">
        <w:rPr>
          <w:rFonts w:eastAsia="Batang"/>
          <w:lang w:val="en-US"/>
        </w:rPr>
        <w:t xml:space="preserve">and writing style </w:t>
      </w:r>
      <w:r>
        <w:rPr>
          <w:rFonts w:eastAsia="Batang"/>
          <w:lang w:val="en-US"/>
        </w:rPr>
        <w:t>questions</w:t>
      </w:r>
    </w:p>
    <w:p w14:paraId="05F3B067" w14:textId="77777777" w:rsidR="009676B3" w:rsidRDefault="009676B3" w:rsidP="00455779">
      <w:pPr>
        <w:spacing w:after="80" w:line="480" w:lineRule="auto"/>
        <w:jc w:val="both"/>
        <w:rPr>
          <w:rFonts w:eastAsia="Batang"/>
          <w:lang w:val="en-US"/>
        </w:rPr>
      </w:pPr>
    </w:p>
    <w:p w14:paraId="70C300E9" w14:textId="77777777" w:rsidR="009676B3" w:rsidRDefault="00DD3324" w:rsidP="00455779">
      <w:pPr>
        <w:spacing w:after="80" w:line="480" w:lineRule="auto"/>
        <w:jc w:val="both"/>
        <w:rPr>
          <w:rFonts w:eastAsia="Batang"/>
          <w:lang w:val="en-US"/>
        </w:rPr>
      </w:pPr>
      <w:r>
        <w:rPr>
          <w:rFonts w:eastAsia="Batang"/>
          <w:lang w:val="en-US"/>
        </w:rPr>
        <w:t>You have three readings to choose from. Each reading can be found on Actively Learn and is also accessible through the provided link below*.</w:t>
      </w:r>
    </w:p>
    <w:p w14:paraId="0406CBE8" w14:textId="77777777" w:rsidR="009676B3" w:rsidRPr="00960CF7" w:rsidRDefault="009676B3" w:rsidP="00455779">
      <w:pPr>
        <w:pStyle w:val="Heading6"/>
        <w:spacing w:before="0" w:after="80" w:line="480" w:lineRule="auto"/>
        <w:jc w:val="both"/>
        <w:rPr>
          <w:rFonts w:ascii="Times New Roman" w:eastAsia="Batang" w:hAnsi="Times New Roman" w:cs="Times New Roman"/>
        </w:rPr>
      </w:pPr>
    </w:p>
    <w:tbl>
      <w:tblPr>
        <w:tblStyle w:val="TableGrid"/>
        <w:tblW w:w="0" w:type="auto"/>
        <w:tblLook w:val="04A0" w:firstRow="1" w:lastRow="0" w:firstColumn="1" w:lastColumn="0" w:noHBand="0" w:noVBand="1"/>
      </w:tblPr>
      <w:tblGrid>
        <w:gridCol w:w="3116"/>
        <w:gridCol w:w="3117"/>
        <w:gridCol w:w="3117"/>
      </w:tblGrid>
      <w:tr w:rsidR="00787C30" w14:paraId="273485DF" w14:textId="77777777" w:rsidTr="00CF0C06">
        <w:tc>
          <w:tcPr>
            <w:tcW w:w="3116" w:type="dxa"/>
            <w:shd w:val="clear" w:color="auto" w:fill="AEAAAA" w:themeFill="background2" w:themeFillShade="BF"/>
          </w:tcPr>
          <w:p w14:paraId="13C92E11" w14:textId="77777777" w:rsidR="009676B3" w:rsidRPr="001116CF" w:rsidRDefault="00DD3324" w:rsidP="00455779">
            <w:pPr>
              <w:pStyle w:val="Heading1"/>
              <w:spacing w:line="480" w:lineRule="auto"/>
              <w:jc w:val="both"/>
              <w:outlineLvl w:val="0"/>
              <w:rPr>
                <w:rFonts w:ascii="Times New Roman" w:eastAsia="Batang" w:hAnsi="Times New Roman"/>
                <w:i w:val="0"/>
                <w:iCs/>
                <w:sz w:val="24"/>
                <w:szCs w:val="24"/>
              </w:rPr>
            </w:pPr>
            <w:r w:rsidRPr="001116CF">
              <w:rPr>
                <w:rFonts w:ascii="Times New Roman" w:eastAsia="Batang" w:hAnsi="Times New Roman"/>
                <w:i w:val="0"/>
                <w:iCs/>
                <w:sz w:val="24"/>
                <w:szCs w:val="24"/>
              </w:rPr>
              <w:t>Option 1</w:t>
            </w:r>
          </w:p>
        </w:tc>
        <w:tc>
          <w:tcPr>
            <w:tcW w:w="3117" w:type="dxa"/>
            <w:shd w:val="clear" w:color="auto" w:fill="AEAAAA" w:themeFill="background2" w:themeFillShade="BF"/>
          </w:tcPr>
          <w:p w14:paraId="27F91127" w14:textId="77777777" w:rsidR="009676B3" w:rsidRPr="001116CF" w:rsidRDefault="00DD3324" w:rsidP="00455779">
            <w:pPr>
              <w:pStyle w:val="Heading1"/>
              <w:spacing w:line="480" w:lineRule="auto"/>
              <w:jc w:val="both"/>
              <w:outlineLvl w:val="0"/>
              <w:rPr>
                <w:rFonts w:ascii="Times New Roman" w:eastAsia="Batang" w:hAnsi="Times New Roman"/>
                <w:i w:val="0"/>
                <w:iCs/>
                <w:sz w:val="24"/>
                <w:szCs w:val="24"/>
              </w:rPr>
            </w:pPr>
            <w:r w:rsidRPr="001116CF">
              <w:rPr>
                <w:rFonts w:ascii="Times New Roman" w:eastAsia="Batang" w:hAnsi="Times New Roman"/>
                <w:i w:val="0"/>
                <w:iCs/>
                <w:sz w:val="24"/>
                <w:szCs w:val="24"/>
              </w:rPr>
              <w:t>Opti</w:t>
            </w:r>
            <w:r w:rsidRPr="001116CF">
              <w:rPr>
                <w:rFonts w:ascii="Times New Roman" w:eastAsia="Batang" w:hAnsi="Times New Roman"/>
                <w:i w:val="0"/>
                <w:iCs/>
                <w:sz w:val="24"/>
                <w:szCs w:val="24"/>
              </w:rPr>
              <w:t>on 2</w:t>
            </w:r>
          </w:p>
        </w:tc>
        <w:tc>
          <w:tcPr>
            <w:tcW w:w="3117" w:type="dxa"/>
            <w:shd w:val="clear" w:color="auto" w:fill="AEAAAA" w:themeFill="background2" w:themeFillShade="BF"/>
          </w:tcPr>
          <w:p w14:paraId="1913C9E1" w14:textId="77777777" w:rsidR="009676B3" w:rsidRPr="001116CF" w:rsidRDefault="00DD3324" w:rsidP="00455779">
            <w:pPr>
              <w:pStyle w:val="Heading1"/>
              <w:spacing w:line="480" w:lineRule="auto"/>
              <w:jc w:val="both"/>
              <w:outlineLvl w:val="0"/>
              <w:rPr>
                <w:rFonts w:ascii="Times New Roman" w:eastAsia="Batang" w:hAnsi="Times New Roman"/>
                <w:i w:val="0"/>
                <w:iCs/>
                <w:sz w:val="24"/>
                <w:szCs w:val="24"/>
              </w:rPr>
            </w:pPr>
            <w:r w:rsidRPr="001116CF">
              <w:rPr>
                <w:rFonts w:ascii="Times New Roman" w:eastAsia="Batang" w:hAnsi="Times New Roman"/>
                <w:i w:val="0"/>
                <w:iCs/>
                <w:sz w:val="24"/>
                <w:szCs w:val="24"/>
              </w:rPr>
              <w:t>Option 3</w:t>
            </w:r>
          </w:p>
        </w:tc>
      </w:tr>
      <w:bookmarkStart w:id="0" w:name="_Hlk68438297"/>
      <w:tr w:rsidR="00787C30" w14:paraId="2323C3E3" w14:textId="77777777" w:rsidTr="00CF0C06">
        <w:tc>
          <w:tcPr>
            <w:tcW w:w="3116" w:type="dxa"/>
          </w:tcPr>
          <w:p w14:paraId="25007A47" w14:textId="77777777" w:rsidR="009676B3" w:rsidRDefault="00DD3324" w:rsidP="00455779">
            <w:pPr>
              <w:spacing w:line="480" w:lineRule="auto"/>
              <w:jc w:val="both"/>
              <w:rPr>
                <w:rFonts w:eastAsia="Batang"/>
              </w:rPr>
            </w:pPr>
            <w:r>
              <w:rPr>
                <w:rStyle w:val="Hyperlink"/>
                <w:rFonts w:eastAsia="Batang"/>
              </w:rPr>
              <w:fldChar w:fldCharType="begin"/>
            </w:r>
            <w:r>
              <w:rPr>
                <w:rStyle w:val="Hyperlink"/>
                <w:rFonts w:eastAsia="Batang"/>
                <w:lang w:val="en-CA"/>
              </w:rPr>
              <w:instrText xml:space="preserve"> HYPERLINK "https://theconversation.com/not-in-the-past-colonialism-is-rooted-in-the-present-157395" </w:instrText>
            </w:r>
            <w:r>
              <w:rPr>
                <w:rStyle w:val="Hyperlink"/>
                <w:rFonts w:eastAsia="Batang"/>
                <w:lang w:val="en-CA"/>
              </w:rPr>
              <w:fldChar w:fldCharType="separate"/>
            </w:r>
            <w:r w:rsidRPr="00B10770">
              <w:rPr>
                <w:rStyle w:val="Hyperlink"/>
                <w:rFonts w:eastAsia="Batang"/>
              </w:rPr>
              <w:t>Not in the Past: Colonialism Is Rooted in the Present</w:t>
            </w:r>
            <w:r>
              <w:rPr>
                <w:rStyle w:val="Hyperlink"/>
                <w:rFonts w:eastAsia="Batang"/>
              </w:rPr>
              <w:fldChar w:fldCharType="end"/>
            </w:r>
            <w:r>
              <w:rPr>
                <w:rFonts w:eastAsia="Batang"/>
              </w:rPr>
              <w:t xml:space="preserve"> (Midzain-Gobin &amp; Smith, 2021).</w:t>
            </w:r>
            <w:bookmarkEnd w:id="0"/>
          </w:p>
        </w:tc>
        <w:tc>
          <w:tcPr>
            <w:tcW w:w="3117" w:type="dxa"/>
          </w:tcPr>
          <w:p w14:paraId="1E5FCD76" w14:textId="77777777" w:rsidR="009676B3" w:rsidRPr="00082D98" w:rsidRDefault="00DD3324" w:rsidP="00455779">
            <w:pPr>
              <w:spacing w:after="80" w:line="480" w:lineRule="auto"/>
              <w:jc w:val="both"/>
              <w:rPr>
                <w:rFonts w:eastAsia="Batang"/>
              </w:rPr>
            </w:pPr>
            <w:hyperlink r:id="rId7" w:history="1">
              <w:r w:rsidRPr="00570C4E">
                <w:rPr>
                  <w:rStyle w:val="Hyperlink"/>
                  <w:rFonts w:eastAsia="Batang"/>
                </w:rPr>
                <w:t>After COVID-19, Funding Post-Secondary Students Directly Could Create More Accessible Education</w:t>
              </w:r>
            </w:hyperlink>
            <w:r>
              <w:rPr>
                <w:rFonts w:eastAsia="Batang"/>
              </w:rPr>
              <w:t xml:space="preserve"> (Anand, 2021).</w:t>
            </w:r>
          </w:p>
        </w:tc>
        <w:tc>
          <w:tcPr>
            <w:tcW w:w="3117" w:type="dxa"/>
          </w:tcPr>
          <w:p w14:paraId="5C59EF46" w14:textId="77777777" w:rsidR="009676B3" w:rsidRPr="00715DB1" w:rsidRDefault="00DD3324" w:rsidP="00455779">
            <w:pPr>
              <w:spacing w:after="80" w:line="480" w:lineRule="auto"/>
              <w:jc w:val="both"/>
              <w:rPr>
                <w:rFonts w:eastAsia="Batang"/>
              </w:rPr>
            </w:pPr>
            <w:hyperlink r:id="rId8" w:history="1">
              <w:r w:rsidRPr="00082D98">
                <w:rPr>
                  <w:rStyle w:val="Hyperlink"/>
                  <w:rFonts w:eastAsia="Batang"/>
                </w:rPr>
                <w:t>Why All Human Rights Depend on a Health Environment</w:t>
              </w:r>
            </w:hyperlink>
            <w:r>
              <w:rPr>
                <w:rFonts w:eastAsia="Batang"/>
              </w:rPr>
              <w:t xml:space="preserve"> (Boyd, 2020).</w:t>
            </w:r>
          </w:p>
          <w:p w14:paraId="013D2E3E" w14:textId="77777777" w:rsidR="009676B3" w:rsidRDefault="009676B3" w:rsidP="00455779">
            <w:pPr>
              <w:spacing w:line="480" w:lineRule="auto"/>
              <w:jc w:val="both"/>
              <w:rPr>
                <w:rFonts w:eastAsia="Batang"/>
              </w:rPr>
            </w:pPr>
          </w:p>
        </w:tc>
      </w:tr>
    </w:tbl>
    <w:p w14:paraId="2E1E9A42" w14:textId="77777777" w:rsidR="009676B3" w:rsidRPr="00074A57" w:rsidRDefault="00DD3324" w:rsidP="00455779">
      <w:pPr>
        <w:spacing w:line="480" w:lineRule="auto"/>
        <w:jc w:val="both"/>
        <w:rPr>
          <w:rFonts w:eastAsia="Batang"/>
          <w:i/>
          <w:iCs/>
        </w:rPr>
      </w:pPr>
      <w:r w:rsidRPr="00074A57">
        <w:rPr>
          <w:rFonts w:eastAsia="Batang"/>
          <w:i/>
          <w:iCs/>
        </w:rPr>
        <w:t xml:space="preserve">*Note: format your article’s reference based on your method of article access </w:t>
      </w:r>
    </w:p>
    <w:p w14:paraId="67109D32" w14:textId="5314A803" w:rsidR="009676B3" w:rsidRDefault="009676B3" w:rsidP="00455779">
      <w:pPr>
        <w:spacing w:line="480" w:lineRule="auto"/>
        <w:jc w:val="both"/>
        <w:rPr>
          <w:rFonts w:eastAsia="Batang"/>
        </w:rPr>
      </w:pPr>
    </w:p>
    <w:p w14:paraId="5A7E5CF2" w14:textId="3CC09DC2" w:rsidR="00C10083" w:rsidRDefault="00C10083" w:rsidP="00455779">
      <w:pPr>
        <w:spacing w:line="480" w:lineRule="auto"/>
        <w:jc w:val="both"/>
        <w:rPr>
          <w:rFonts w:eastAsia="Batang"/>
        </w:rPr>
      </w:pPr>
    </w:p>
    <w:p w14:paraId="44710041" w14:textId="3E23A337" w:rsidR="00C10083" w:rsidRDefault="00C10083" w:rsidP="00455779">
      <w:pPr>
        <w:spacing w:line="480" w:lineRule="auto"/>
        <w:jc w:val="both"/>
        <w:rPr>
          <w:rFonts w:eastAsia="Batang"/>
        </w:rPr>
      </w:pPr>
    </w:p>
    <w:p w14:paraId="78395A81" w14:textId="4B520BC9" w:rsidR="00C10083" w:rsidRDefault="00C10083" w:rsidP="00455779">
      <w:pPr>
        <w:spacing w:line="480" w:lineRule="auto"/>
        <w:jc w:val="both"/>
        <w:rPr>
          <w:rFonts w:eastAsia="Batang"/>
        </w:rPr>
      </w:pPr>
    </w:p>
    <w:p w14:paraId="259B00DA" w14:textId="77777777" w:rsidR="00C10083" w:rsidRPr="00960CF7" w:rsidRDefault="00C10083" w:rsidP="00455779">
      <w:pPr>
        <w:spacing w:line="480" w:lineRule="auto"/>
        <w:jc w:val="both"/>
        <w:rPr>
          <w:rFonts w:eastAsia="Batang"/>
        </w:rPr>
      </w:pPr>
    </w:p>
    <w:p w14:paraId="036B66BD" w14:textId="77777777" w:rsidR="009676B3" w:rsidRPr="00047B29" w:rsidRDefault="00DD3324" w:rsidP="00455779">
      <w:pPr>
        <w:pStyle w:val="Heading2"/>
        <w:spacing w:line="480" w:lineRule="auto"/>
        <w:jc w:val="both"/>
        <w:rPr>
          <w:rFonts w:ascii="Times New Roman" w:hAnsi="Times New Roman" w:cs="Times New Roman"/>
        </w:rPr>
      </w:pPr>
      <w:r w:rsidRPr="00047B29">
        <w:rPr>
          <w:rFonts w:ascii="Times New Roman" w:hAnsi="Times New Roman" w:cs="Times New Roman"/>
        </w:rPr>
        <w:t>Assignment Directions</w:t>
      </w:r>
    </w:p>
    <w:p w14:paraId="4A511B1B" w14:textId="77777777" w:rsidR="009676B3" w:rsidRPr="00960CF7" w:rsidRDefault="009676B3" w:rsidP="00455779">
      <w:pPr>
        <w:pStyle w:val="Heading6"/>
        <w:spacing w:before="0" w:after="80" w:line="480" w:lineRule="auto"/>
        <w:jc w:val="both"/>
        <w:rPr>
          <w:rFonts w:ascii="Times New Roman" w:eastAsia="Batang" w:hAnsi="Times New Roman" w:cs="Times New Roman"/>
        </w:rPr>
      </w:pPr>
    </w:p>
    <w:p w14:paraId="2489A85D" w14:textId="65858E66" w:rsidR="009676B3" w:rsidRPr="009676B3" w:rsidRDefault="00DD3324" w:rsidP="00455779">
      <w:pPr>
        <w:numPr>
          <w:ilvl w:val="0"/>
          <w:numId w:val="2"/>
        </w:numPr>
        <w:spacing w:after="80" w:line="480" w:lineRule="auto"/>
        <w:jc w:val="both"/>
        <w:rPr>
          <w:rFonts w:eastAsia="Batang"/>
          <w:lang w:val="en-US"/>
        </w:rPr>
      </w:pPr>
      <w:r>
        <w:rPr>
          <w:rFonts w:eastAsia="Batang"/>
        </w:rPr>
        <w:t>Use this document as your Final Assessment template. You can type your summary composition and short answers in the spaces provided.</w:t>
      </w:r>
    </w:p>
    <w:p w14:paraId="22EFE911" w14:textId="3FE08D13" w:rsidR="009676B3" w:rsidRDefault="00DD3324" w:rsidP="00455779">
      <w:pPr>
        <w:pStyle w:val="ListParagraph"/>
        <w:numPr>
          <w:ilvl w:val="0"/>
          <w:numId w:val="2"/>
        </w:numPr>
        <w:spacing w:line="480" w:lineRule="auto"/>
        <w:jc w:val="both"/>
        <w:rPr>
          <w:rFonts w:eastAsia="Batang"/>
          <w:lang w:val="en-US"/>
        </w:rPr>
      </w:pPr>
      <w:r w:rsidRPr="009676B3">
        <w:rPr>
          <w:rFonts w:eastAsia="Batang"/>
          <w:lang w:val="en-US"/>
        </w:rPr>
        <w:lastRenderedPageBreak/>
        <w:t>Your summary should include the necessary citation and reference elements</w:t>
      </w:r>
      <w:r>
        <w:rPr>
          <w:rFonts w:eastAsia="Batang"/>
          <w:lang w:val="en-US"/>
        </w:rPr>
        <w:t>:</w:t>
      </w:r>
      <w:r w:rsidRPr="009676B3">
        <w:rPr>
          <w:rFonts w:eastAsia="Batang"/>
          <w:lang w:val="en-US"/>
        </w:rPr>
        <w:t xml:space="preserve"> </w:t>
      </w:r>
      <w:r>
        <w:rPr>
          <w:rFonts w:eastAsia="Batang"/>
          <w:lang w:val="en-US"/>
        </w:rPr>
        <w:t xml:space="preserve">give </w:t>
      </w:r>
      <w:r w:rsidRPr="009676B3">
        <w:rPr>
          <w:rFonts w:eastAsia="Batang"/>
          <w:lang w:val="en-US"/>
        </w:rPr>
        <w:t>credit to the autho</w:t>
      </w:r>
      <w:r>
        <w:rPr>
          <w:rFonts w:eastAsia="Batang"/>
          <w:lang w:val="en-US"/>
        </w:rPr>
        <w:t>r(s)</w:t>
      </w:r>
      <w:r w:rsidRPr="009676B3">
        <w:rPr>
          <w:rFonts w:eastAsia="Batang"/>
          <w:lang w:val="en-US"/>
        </w:rPr>
        <w:t xml:space="preserve"> </w:t>
      </w:r>
      <w:r>
        <w:rPr>
          <w:rFonts w:eastAsia="Batang"/>
          <w:lang w:val="en-US"/>
        </w:rPr>
        <w:t>throughout the summary. See the Week 2 content on Blackboard (Weekly Learning Materials) for directions on summary writing.</w:t>
      </w:r>
    </w:p>
    <w:p w14:paraId="6355305D" w14:textId="2620AA0B" w:rsidR="00645D0F" w:rsidRDefault="00DD3324" w:rsidP="00455779">
      <w:pPr>
        <w:numPr>
          <w:ilvl w:val="0"/>
          <w:numId w:val="2"/>
        </w:numPr>
        <w:spacing w:after="80" w:line="480" w:lineRule="auto"/>
        <w:jc w:val="both"/>
        <w:rPr>
          <w:rFonts w:eastAsia="Batang"/>
          <w:lang w:val="en-US"/>
        </w:rPr>
      </w:pPr>
      <w:r>
        <w:rPr>
          <w:rFonts w:eastAsia="Batang"/>
          <w:lang w:val="en-US"/>
        </w:rPr>
        <w:t xml:space="preserve">Create a reference for your chosen article in APA format, and include it in the provided space at the end of your summary. Any </w:t>
      </w:r>
      <w:r>
        <w:rPr>
          <w:rFonts w:eastAsia="Batang"/>
          <w:lang w:val="en-US"/>
        </w:rPr>
        <w:t>in-text citations you provide should also be formatted in correct APA style.</w:t>
      </w:r>
    </w:p>
    <w:p w14:paraId="2490D557" w14:textId="7631B439" w:rsidR="00645D0F" w:rsidRPr="00645D0F" w:rsidRDefault="00DD3324" w:rsidP="00455779">
      <w:pPr>
        <w:numPr>
          <w:ilvl w:val="1"/>
          <w:numId w:val="2"/>
        </w:numPr>
        <w:spacing w:after="80" w:line="480" w:lineRule="auto"/>
        <w:jc w:val="both"/>
        <w:rPr>
          <w:rFonts w:eastAsia="Batang"/>
          <w:lang w:val="en-US"/>
        </w:rPr>
      </w:pPr>
      <w:r>
        <w:rPr>
          <w:rFonts w:eastAsia="Batang"/>
          <w:lang w:val="en-US"/>
        </w:rPr>
        <w:t xml:space="preserve">Note: </w:t>
      </w:r>
      <w:r w:rsidRPr="003D0487">
        <w:rPr>
          <w:rFonts w:eastAsia="Batang"/>
          <w:i/>
          <w:iCs/>
          <w:lang w:val="en-US"/>
        </w:rPr>
        <w:t>APA writing format is not a requirement</w:t>
      </w:r>
      <w:r>
        <w:rPr>
          <w:rFonts w:eastAsia="Batang"/>
          <w:lang w:val="en-US"/>
        </w:rPr>
        <w:t xml:space="preserve"> for your summary and short answers: only reference and citation formats will be evaluated.</w:t>
      </w:r>
    </w:p>
    <w:p w14:paraId="4FB4D97D" w14:textId="71A92E33" w:rsidR="009676B3" w:rsidRDefault="00DD3324" w:rsidP="00455779">
      <w:pPr>
        <w:numPr>
          <w:ilvl w:val="0"/>
          <w:numId w:val="2"/>
        </w:numPr>
        <w:spacing w:after="80" w:line="480" w:lineRule="auto"/>
        <w:jc w:val="both"/>
        <w:rPr>
          <w:rFonts w:eastAsia="Batang"/>
          <w:lang w:val="en-US"/>
        </w:rPr>
      </w:pPr>
      <w:r>
        <w:rPr>
          <w:rFonts w:eastAsia="Batang"/>
          <w:lang w:val="en-US"/>
        </w:rPr>
        <w:t>Most questions in the short answer section</w:t>
      </w:r>
      <w:r>
        <w:rPr>
          <w:rFonts w:eastAsia="Batang"/>
          <w:lang w:val="en-US"/>
        </w:rPr>
        <w:t xml:space="preserve"> focus on critical thinking concepts such as intended purpose, use of evidence, and author bias. See the Week 3-4 content on Blackboard (Weekly Learning Materials) for information on these concepts.</w:t>
      </w:r>
    </w:p>
    <w:p w14:paraId="6BC211DC" w14:textId="76D15DC2" w:rsidR="009676B3" w:rsidRDefault="00DD3324" w:rsidP="00455779">
      <w:pPr>
        <w:numPr>
          <w:ilvl w:val="0"/>
          <w:numId w:val="2"/>
        </w:numPr>
        <w:spacing w:after="80" w:line="480" w:lineRule="auto"/>
        <w:jc w:val="both"/>
        <w:rPr>
          <w:rFonts w:eastAsia="Batang"/>
          <w:lang w:val="en-US"/>
        </w:rPr>
      </w:pPr>
      <w:r>
        <w:rPr>
          <w:rFonts w:eastAsia="Batang"/>
          <w:lang w:val="en-US"/>
        </w:rPr>
        <w:t xml:space="preserve">A final question in the short answer section focuses on </w:t>
      </w:r>
      <w:r w:rsidR="00E45D9C">
        <w:rPr>
          <w:rFonts w:eastAsia="Batang"/>
          <w:lang w:val="en-US"/>
        </w:rPr>
        <w:t>identifying writing styles within the article. See the Week 9 content on Blackboard (Weekly Learning Materials), specifically the online textbook chapter linked within the section titled Expository Writing: Writing That Makes a Point, for more information on the different styles.</w:t>
      </w:r>
    </w:p>
    <w:p w14:paraId="7E2102FD" w14:textId="3CD6A399" w:rsidR="00E45D9C" w:rsidRDefault="00DD3324" w:rsidP="00455779">
      <w:pPr>
        <w:numPr>
          <w:ilvl w:val="0"/>
          <w:numId w:val="2"/>
        </w:numPr>
        <w:spacing w:after="80" w:line="480" w:lineRule="auto"/>
        <w:jc w:val="both"/>
        <w:rPr>
          <w:rFonts w:eastAsia="Batang"/>
          <w:lang w:val="en-US"/>
        </w:rPr>
      </w:pPr>
      <w:r>
        <w:rPr>
          <w:rFonts w:eastAsia="Batang"/>
          <w:lang w:val="en-US"/>
        </w:rPr>
        <w:t>Submit your completed Final Assessment through Blackboard by the assigned due date. Make sure your document is uploaded in one of the accessible formats (.docx, .pdf, .rtf, .odt)</w:t>
      </w:r>
    </w:p>
    <w:p w14:paraId="114EE985" w14:textId="1B614AFE" w:rsidR="00E45D9C" w:rsidRDefault="00DD3324" w:rsidP="00455779">
      <w:pPr>
        <w:spacing w:after="160" w:line="480" w:lineRule="auto"/>
        <w:jc w:val="both"/>
        <w:rPr>
          <w:rFonts w:eastAsia="Batang"/>
          <w:lang w:val="en-US"/>
        </w:rPr>
      </w:pPr>
      <w:r>
        <w:rPr>
          <w:rFonts w:eastAsia="Batang"/>
          <w:lang w:val="en-US"/>
        </w:rPr>
        <w:br w:type="page"/>
      </w:r>
    </w:p>
    <w:p w14:paraId="4815AB17" w14:textId="467C7513" w:rsidR="007B07C5" w:rsidRDefault="00DD3324" w:rsidP="00455779">
      <w:pPr>
        <w:spacing w:line="480" w:lineRule="auto"/>
        <w:jc w:val="both"/>
      </w:pPr>
      <w:r>
        <w:lastRenderedPageBreak/>
        <w:t>Highlight your chosen article’s name and author(s):</w:t>
      </w:r>
    </w:p>
    <w:p w14:paraId="2FA4377D" w14:textId="77777777" w:rsidR="00C10083" w:rsidRDefault="00C10083" w:rsidP="00455779">
      <w:pPr>
        <w:spacing w:line="480" w:lineRule="auto"/>
        <w:jc w:val="both"/>
      </w:pPr>
    </w:p>
    <w:p w14:paraId="4B4895A8" w14:textId="77777777" w:rsidR="007B07C5" w:rsidRDefault="00DD3324" w:rsidP="00455779">
      <w:pPr>
        <w:pStyle w:val="ListParagraph"/>
        <w:numPr>
          <w:ilvl w:val="2"/>
          <w:numId w:val="2"/>
        </w:numPr>
        <w:tabs>
          <w:tab w:val="clear" w:pos="2160"/>
          <w:tab w:val="num" w:pos="567"/>
        </w:tabs>
        <w:spacing w:line="480" w:lineRule="auto"/>
        <w:ind w:left="567" w:hanging="283"/>
        <w:jc w:val="both"/>
      </w:pPr>
      <w:r w:rsidRPr="007B07C5">
        <w:t>Not in the Past: Colonialism Is Rooted in the Present (Midzain-Gobin &amp; Smith, 2021).</w:t>
      </w:r>
    </w:p>
    <w:p w14:paraId="763110CD" w14:textId="77777777" w:rsidR="007B07C5" w:rsidRDefault="00DD3324" w:rsidP="00455779">
      <w:pPr>
        <w:pStyle w:val="ListParagraph"/>
        <w:numPr>
          <w:ilvl w:val="2"/>
          <w:numId w:val="2"/>
        </w:numPr>
        <w:tabs>
          <w:tab w:val="clear" w:pos="2160"/>
          <w:tab w:val="num" w:pos="567"/>
        </w:tabs>
        <w:spacing w:line="480" w:lineRule="auto"/>
        <w:ind w:left="567" w:hanging="283"/>
        <w:jc w:val="both"/>
      </w:pPr>
      <w:r w:rsidRPr="007B07C5">
        <w:t>After COVID-19, Funding Post-Secondary Students Directly Could Create More Accessible Education (Anand, 2021).</w:t>
      </w:r>
    </w:p>
    <w:p w14:paraId="70BF4313" w14:textId="6EAC4E7A" w:rsidR="007B07C5" w:rsidRPr="002B0D5B" w:rsidRDefault="00DD3324" w:rsidP="00455779">
      <w:pPr>
        <w:pStyle w:val="ListParagraph"/>
        <w:numPr>
          <w:ilvl w:val="2"/>
          <w:numId w:val="2"/>
        </w:numPr>
        <w:tabs>
          <w:tab w:val="clear" w:pos="2160"/>
          <w:tab w:val="num" w:pos="567"/>
        </w:tabs>
        <w:spacing w:line="480" w:lineRule="auto"/>
        <w:ind w:left="567" w:hanging="283"/>
        <w:jc w:val="both"/>
        <w:rPr>
          <w:highlight w:val="cyan"/>
        </w:rPr>
      </w:pPr>
      <w:r w:rsidRPr="002B0D5B">
        <w:rPr>
          <w:highlight w:val="cyan"/>
        </w:rPr>
        <w:t>Why All Human Rights Depend on a Health Environment (Boyd,</w:t>
      </w:r>
      <w:r w:rsidRPr="002B0D5B">
        <w:rPr>
          <w:highlight w:val="cyan"/>
        </w:rPr>
        <w:t xml:space="preserve"> 2020).</w:t>
      </w:r>
    </w:p>
    <w:p w14:paraId="634B8259" w14:textId="748C6C29" w:rsidR="007B07C5" w:rsidRDefault="007B07C5" w:rsidP="00455779">
      <w:pPr>
        <w:spacing w:line="480" w:lineRule="auto"/>
        <w:jc w:val="both"/>
      </w:pPr>
    </w:p>
    <w:p w14:paraId="4A1E4D77" w14:textId="77777777" w:rsidR="007B07C5" w:rsidRDefault="007B07C5" w:rsidP="00455779">
      <w:pPr>
        <w:spacing w:line="480" w:lineRule="auto"/>
        <w:jc w:val="both"/>
      </w:pPr>
    </w:p>
    <w:p w14:paraId="7F32EA01" w14:textId="77777777" w:rsidR="007B07C5" w:rsidRPr="007B07C5" w:rsidRDefault="007B07C5" w:rsidP="00455779">
      <w:pPr>
        <w:spacing w:line="480" w:lineRule="auto"/>
        <w:jc w:val="both"/>
      </w:pPr>
    </w:p>
    <w:p w14:paraId="083F19AE" w14:textId="6BDBF7D3" w:rsidR="00E45D9C" w:rsidRPr="00A07A0D" w:rsidRDefault="00DD3324" w:rsidP="00455779">
      <w:pPr>
        <w:pStyle w:val="Heading2"/>
        <w:spacing w:line="480" w:lineRule="auto"/>
        <w:jc w:val="both"/>
        <w:rPr>
          <w:rFonts w:ascii="Times New Roman" w:hAnsi="Times New Roman" w:cs="Times New Roman"/>
          <w:b/>
          <w:color w:val="auto"/>
        </w:rPr>
      </w:pPr>
      <w:r w:rsidRPr="00A07A0D">
        <w:rPr>
          <w:rFonts w:ascii="Times New Roman" w:hAnsi="Times New Roman" w:cs="Times New Roman"/>
          <w:b/>
          <w:color w:val="auto"/>
        </w:rPr>
        <w:t>Part 1: Summary</w:t>
      </w:r>
    </w:p>
    <w:p w14:paraId="77C8E892" w14:textId="77777777" w:rsidR="00E45D9C" w:rsidRPr="00A07A0D" w:rsidRDefault="00E45D9C" w:rsidP="00455779">
      <w:pPr>
        <w:spacing w:line="480" w:lineRule="auto"/>
        <w:jc w:val="both"/>
      </w:pPr>
    </w:p>
    <w:p w14:paraId="718F2A5D" w14:textId="7E56AD17" w:rsidR="00E45D9C" w:rsidRDefault="00DD3324" w:rsidP="00455779">
      <w:pPr>
        <w:spacing w:line="480" w:lineRule="auto"/>
        <w:jc w:val="both"/>
      </w:pPr>
      <w:r w:rsidRPr="00A07A0D">
        <w:t>Write a clear, concise summary (</w:t>
      </w:r>
      <w:r w:rsidR="00055586">
        <w:t>150-200</w:t>
      </w:r>
      <w:r w:rsidRPr="00A07A0D">
        <w:t xml:space="preserve"> words in length) of the exam reading. Your summary will be graded on its accuracy and organization. Your style, grammar/mechanics, and ability to give credit to the author will also be evaluated. </w:t>
      </w:r>
    </w:p>
    <w:p w14:paraId="2CCADDA1" w14:textId="4549151E" w:rsidR="00C3457F" w:rsidRDefault="00C3457F" w:rsidP="00455779">
      <w:pPr>
        <w:spacing w:line="480" w:lineRule="auto"/>
        <w:jc w:val="both"/>
      </w:pPr>
    </w:p>
    <w:p w14:paraId="1FBBEAC1" w14:textId="00E21BE8" w:rsidR="00C3457F" w:rsidRPr="00C3457F" w:rsidRDefault="00DD3324" w:rsidP="00455779">
      <w:pPr>
        <w:spacing w:line="480" w:lineRule="auto"/>
        <w:jc w:val="both"/>
        <w:rPr>
          <w:i/>
          <w:iCs/>
        </w:rPr>
      </w:pPr>
      <w:r>
        <w:rPr>
          <w:i/>
          <w:iCs/>
        </w:rPr>
        <w:t>Write</w:t>
      </w:r>
      <w:r w:rsidRPr="00C3457F">
        <w:rPr>
          <w:i/>
          <w:iCs/>
        </w:rPr>
        <w:t xml:space="preserve"> your summary paragraph below:</w:t>
      </w:r>
    </w:p>
    <w:p w14:paraId="15C60CF2" w14:textId="69EB4A52" w:rsidR="00C3457F" w:rsidRDefault="00C3457F" w:rsidP="00455779">
      <w:pPr>
        <w:spacing w:line="480" w:lineRule="auto"/>
        <w:jc w:val="both"/>
      </w:pPr>
    </w:p>
    <w:p w14:paraId="028F24A7" w14:textId="52AF6C46" w:rsidR="00C3457F" w:rsidRDefault="00DD3324" w:rsidP="00455779">
      <w:pPr>
        <w:pStyle w:val="ListParagraph"/>
        <w:numPr>
          <w:ilvl w:val="0"/>
          <w:numId w:val="5"/>
        </w:numPr>
        <w:spacing w:line="480" w:lineRule="auto"/>
        <w:ind w:left="360" w:firstLine="0"/>
        <w:jc w:val="both"/>
      </w:pPr>
      <w:r>
        <w:t xml:space="preserve">A healthy biosphere </w:t>
      </w:r>
      <w:r>
        <w:t xml:space="preserve">is vital for the survival and life of living things. Human rights depended on the quality of the ecosystem and biodiversity includes the rights to health, life, water, </w:t>
      </w:r>
      <w:r w:rsidR="007F1004">
        <w:t>foodstuff</w:t>
      </w:r>
      <w:r>
        <w:t>, and a healthy environment.</w:t>
      </w:r>
      <w:r w:rsidR="00D559C6">
        <w:t xml:space="preserve"> The ecosystem needs to be taken</w:t>
      </w:r>
      <w:r w:rsidR="006A666E">
        <w:t xml:space="preserve"> care of as it is the source of</w:t>
      </w:r>
      <w:r w:rsidR="00D559C6">
        <w:t xml:space="preserve"> clean air, safe water, and regulated climate. Human actions that damage ecosystem and biodiversity have increased the risks of infectious and outbreak diseases e.g, Covid-19. </w:t>
      </w:r>
    </w:p>
    <w:p w14:paraId="44CC3330" w14:textId="34F07C36" w:rsidR="00D559C6" w:rsidRDefault="00DD3324" w:rsidP="00455779">
      <w:pPr>
        <w:pStyle w:val="ListParagraph"/>
        <w:numPr>
          <w:ilvl w:val="0"/>
          <w:numId w:val="5"/>
        </w:numPr>
        <w:spacing w:line="480" w:lineRule="auto"/>
        <w:ind w:left="360" w:firstLine="0"/>
        <w:jc w:val="both"/>
      </w:pPr>
      <w:r>
        <w:lastRenderedPageBreak/>
        <w:t>Different parts of the world have noted the vital role of human rights i</w:t>
      </w:r>
      <w:r>
        <w:t>n protecting the ecosystem.</w:t>
      </w:r>
      <w:r w:rsidR="00636CF5">
        <w:t xml:space="preserve"> Bodies such as The Intergovernmental Panel on Climate change have taken a great initiative of creating awareness on the immediate need to address the global environment crisis</w:t>
      </w:r>
      <w:r w:rsidR="006A666E" w:rsidRPr="006A666E">
        <w:t xml:space="preserve"> </w:t>
      </w:r>
      <w:r w:rsidR="006A666E">
        <w:t>(</w:t>
      </w:r>
      <w:r w:rsidR="006A666E" w:rsidRPr="00C47A24">
        <w:t>Boyd,</w:t>
      </w:r>
      <w:r w:rsidR="006A666E">
        <w:t xml:space="preserve"> </w:t>
      </w:r>
      <w:r w:rsidR="006A666E" w:rsidRPr="00C47A24">
        <w:t>2020)</w:t>
      </w:r>
      <w:r w:rsidR="00636CF5">
        <w:t>.</w:t>
      </w:r>
      <w:r w:rsidR="001E1F09">
        <w:t xml:space="preserve"> Human rights have progressively been used to address planetary environmental emergencies through a series of transformative changes and strategies.</w:t>
      </w:r>
    </w:p>
    <w:p w14:paraId="7E86A42C" w14:textId="1E40E054" w:rsidR="00E45D9C" w:rsidRDefault="00DD3324" w:rsidP="00455779">
      <w:pPr>
        <w:pStyle w:val="ListParagraph"/>
        <w:numPr>
          <w:ilvl w:val="0"/>
          <w:numId w:val="5"/>
        </w:numPr>
        <w:spacing w:line="480" w:lineRule="auto"/>
        <w:ind w:left="360" w:firstLine="0"/>
        <w:jc w:val="both"/>
      </w:pPr>
      <w:r>
        <w:t>Human beings have identified the need for a clean and healthy environment and legal actions are taken against the degradation and pollution of the</w:t>
      </w:r>
      <w:r>
        <w:t xml:space="preserve"> ecosystem.</w:t>
      </w:r>
      <w:r w:rsidR="000A0094">
        <w:t xml:space="preserve"> Last year the Supreme Court ordered the Dutch government to stop the greenhouse gas emissions which violated human rights.</w:t>
      </w:r>
      <w:r w:rsidR="00D01A61">
        <w:t xml:space="preserve"> The </w:t>
      </w:r>
      <w:r w:rsidR="00457861">
        <w:t>right for people</w:t>
      </w:r>
      <w:r w:rsidR="00D01A61">
        <w:t xml:space="preserve"> to live in a healthy and </w:t>
      </w:r>
      <w:r w:rsidR="007F1004">
        <w:t>maintainable</w:t>
      </w:r>
      <w:r w:rsidR="00D01A61">
        <w:t xml:space="preserve"> environment has resulted in the adoption of pol</w:t>
      </w:r>
      <w:r w:rsidR="00457861">
        <w:t xml:space="preserve">icies and laws that protect, </w:t>
      </w:r>
      <w:r w:rsidR="00D01A61">
        <w:t>ensure public participa</w:t>
      </w:r>
      <w:r w:rsidR="00457861">
        <w:t xml:space="preserve">tion in decisions involving conservation of the </w:t>
      </w:r>
      <w:r w:rsidR="00D01A61">
        <w:t xml:space="preserve">environment and improved environmental </w:t>
      </w:r>
      <w:r w:rsidR="00765067">
        <w:t>performance (</w:t>
      </w:r>
      <w:r w:rsidR="007731CD" w:rsidRPr="00C47A24">
        <w:t>Boyd,</w:t>
      </w:r>
      <w:r w:rsidR="007731CD">
        <w:t xml:space="preserve"> </w:t>
      </w:r>
      <w:r w:rsidR="007731CD" w:rsidRPr="00C47A24">
        <w:t>2020</w:t>
      </w:r>
      <w:r w:rsidR="007731CD">
        <w:t>)</w:t>
      </w:r>
      <w:r w:rsidR="00D01A61">
        <w:t>.</w:t>
      </w:r>
    </w:p>
    <w:p w14:paraId="4F6FF510" w14:textId="1EC1D97C" w:rsidR="00645D0F" w:rsidRPr="00E720B4" w:rsidRDefault="00DD3324" w:rsidP="00455779">
      <w:pPr>
        <w:pStyle w:val="ListParagraph"/>
        <w:numPr>
          <w:ilvl w:val="0"/>
          <w:numId w:val="5"/>
        </w:numPr>
        <w:spacing w:after="80" w:line="480" w:lineRule="auto"/>
        <w:ind w:left="360" w:firstLine="0"/>
        <w:jc w:val="both"/>
        <w:rPr>
          <w:rFonts w:eastAsia="Batang"/>
          <w:lang w:val="en-US"/>
        </w:rPr>
      </w:pPr>
      <w:r>
        <w:t xml:space="preserve">The world should adopt measures that ensure a healthy environment before it is too late. A healthy </w:t>
      </w:r>
      <w:r>
        <w:t>environment benefits not only the current but future generations.</w:t>
      </w:r>
      <w:r w:rsidR="00550385">
        <w:t xml:space="preserve"> States should employ a rights-based approach that focuses on four key areas which include: adopting positive economic plans, </w:t>
      </w:r>
      <w:r w:rsidR="009D15E9">
        <w:t xml:space="preserve">focus on drivers of zoonotic diseases, </w:t>
      </w:r>
      <w:r w:rsidR="00765067">
        <w:t>actions</w:t>
      </w:r>
      <w:r w:rsidR="009D15E9">
        <w:t xml:space="preserve"> that protect nature, and </w:t>
      </w:r>
      <w:r w:rsidR="00250005">
        <w:t>valuing</w:t>
      </w:r>
      <w:r w:rsidR="009D15E9">
        <w:t xml:space="preserve"> the rights of people despite their origin, race, and culture.</w:t>
      </w:r>
    </w:p>
    <w:p w14:paraId="46E6A060" w14:textId="77777777" w:rsidR="004B2BB4" w:rsidRDefault="004B2BB4" w:rsidP="00455779">
      <w:pPr>
        <w:pStyle w:val="Heading2"/>
        <w:spacing w:line="480" w:lineRule="auto"/>
        <w:jc w:val="both"/>
        <w:rPr>
          <w:rFonts w:ascii="Times New Roman" w:hAnsi="Times New Roman" w:cs="Times New Roman"/>
          <w:b/>
          <w:color w:val="auto"/>
        </w:rPr>
      </w:pPr>
    </w:p>
    <w:p w14:paraId="3A9D610B" w14:textId="376E2E9D" w:rsidR="00734068" w:rsidRPr="00734068" w:rsidRDefault="00DD3324" w:rsidP="00455779">
      <w:pPr>
        <w:pStyle w:val="Heading2"/>
        <w:spacing w:line="480" w:lineRule="auto"/>
        <w:jc w:val="both"/>
        <w:rPr>
          <w:rFonts w:ascii="Times New Roman" w:hAnsi="Times New Roman" w:cs="Times New Roman"/>
          <w:b/>
          <w:color w:val="auto"/>
        </w:rPr>
      </w:pPr>
      <w:r w:rsidRPr="00734068">
        <w:rPr>
          <w:rFonts w:ascii="Times New Roman" w:hAnsi="Times New Roman" w:cs="Times New Roman"/>
          <w:b/>
          <w:color w:val="auto"/>
        </w:rPr>
        <w:t>Reference</w:t>
      </w:r>
    </w:p>
    <w:p w14:paraId="05D7A35E" w14:textId="18FF1946" w:rsidR="00734068" w:rsidRDefault="00DD3324" w:rsidP="00455779">
      <w:pPr>
        <w:spacing w:line="480" w:lineRule="auto"/>
        <w:jc w:val="both"/>
        <w:rPr>
          <w:i/>
          <w:iCs/>
        </w:rPr>
      </w:pPr>
      <w:r w:rsidRPr="00734068">
        <w:rPr>
          <w:i/>
          <w:iCs/>
        </w:rPr>
        <w:t>Insert your APA style reference below:</w:t>
      </w:r>
    </w:p>
    <w:p w14:paraId="0D795CE9" w14:textId="03EE1F41" w:rsidR="00734068" w:rsidRPr="00734068" w:rsidRDefault="00734068" w:rsidP="00455779">
      <w:pPr>
        <w:spacing w:line="480" w:lineRule="auto"/>
        <w:jc w:val="both"/>
      </w:pPr>
    </w:p>
    <w:p w14:paraId="235A77A7" w14:textId="517AFC2A" w:rsidR="00AD68FC" w:rsidRDefault="00DD3324" w:rsidP="00455779">
      <w:pPr>
        <w:spacing w:line="480" w:lineRule="auto"/>
        <w:jc w:val="both"/>
      </w:pPr>
      <w:r w:rsidRPr="00C47A24">
        <w:t>Boyd, D. (2020)</w:t>
      </w:r>
      <w:r>
        <w:t>. Why All Human Rights</w:t>
      </w:r>
      <w:r w:rsidR="00F27431">
        <w:t xml:space="preserve"> Depend on a Health Environment.</w:t>
      </w:r>
    </w:p>
    <w:p w14:paraId="7628B5E4" w14:textId="77777777" w:rsidR="00455779" w:rsidRPr="00455779" w:rsidRDefault="00455779" w:rsidP="00455779">
      <w:pPr>
        <w:spacing w:line="480" w:lineRule="auto"/>
        <w:jc w:val="both"/>
      </w:pPr>
    </w:p>
    <w:p w14:paraId="372B0ECD" w14:textId="3CA3056C" w:rsidR="00E45D9C" w:rsidRPr="00A07A0D" w:rsidRDefault="00DD3324" w:rsidP="00455779">
      <w:pPr>
        <w:pStyle w:val="Heading2"/>
        <w:spacing w:line="480" w:lineRule="auto"/>
        <w:jc w:val="both"/>
        <w:rPr>
          <w:rFonts w:ascii="Times New Roman" w:hAnsi="Times New Roman" w:cs="Times New Roman"/>
          <w:b/>
          <w:color w:val="auto"/>
        </w:rPr>
      </w:pPr>
      <w:r w:rsidRPr="00A07A0D">
        <w:rPr>
          <w:rFonts w:ascii="Times New Roman" w:hAnsi="Times New Roman" w:cs="Times New Roman"/>
          <w:b/>
          <w:color w:val="auto"/>
        </w:rPr>
        <w:lastRenderedPageBreak/>
        <w:t>Part 2: Critical Analysis Questions</w:t>
      </w:r>
    </w:p>
    <w:p w14:paraId="09E3968F" w14:textId="77777777" w:rsidR="00E45D9C" w:rsidRPr="00A07A0D" w:rsidRDefault="00E45D9C" w:rsidP="00455779">
      <w:pPr>
        <w:spacing w:line="480" w:lineRule="auto"/>
        <w:jc w:val="both"/>
      </w:pPr>
    </w:p>
    <w:p w14:paraId="7B139562" w14:textId="7D554A6D" w:rsidR="00E45D9C" w:rsidRDefault="00DD3324" w:rsidP="00455779">
      <w:pPr>
        <w:pStyle w:val="Heading3"/>
        <w:spacing w:line="480" w:lineRule="auto"/>
        <w:jc w:val="both"/>
        <w:rPr>
          <w:rFonts w:ascii="Times New Roman" w:hAnsi="Times New Roman" w:cs="Times New Roman"/>
          <w:color w:val="auto"/>
        </w:rPr>
      </w:pPr>
      <w:r w:rsidRPr="00A07A0D">
        <w:rPr>
          <w:rFonts w:ascii="Times New Roman" w:hAnsi="Times New Roman" w:cs="Times New Roman"/>
          <w:color w:val="auto"/>
        </w:rPr>
        <w:t xml:space="preserve">Answer the </w:t>
      </w:r>
      <w:r w:rsidRPr="00A07A0D">
        <w:rPr>
          <w:rFonts w:ascii="Times New Roman" w:hAnsi="Times New Roman" w:cs="Times New Roman"/>
          <w:color w:val="auto"/>
        </w:rPr>
        <w:t>following questions, basing your answers on the exam reading. Each answer will be graded based on its completeness, and your style, grammar/mechanics, and ability to cite the source material (where needed) will also be evaluated.</w:t>
      </w:r>
      <w:r>
        <w:rPr>
          <w:rFonts w:ascii="Times New Roman" w:hAnsi="Times New Roman" w:cs="Times New Roman"/>
          <w:color w:val="auto"/>
        </w:rPr>
        <w:t xml:space="preserve"> </w:t>
      </w:r>
    </w:p>
    <w:p w14:paraId="4C1542CF" w14:textId="77777777" w:rsidR="00C3457F" w:rsidRPr="00C3457F" w:rsidRDefault="00C3457F" w:rsidP="00455779">
      <w:pPr>
        <w:spacing w:line="480" w:lineRule="auto"/>
        <w:jc w:val="both"/>
      </w:pPr>
    </w:p>
    <w:p w14:paraId="50721B61" w14:textId="77777777" w:rsidR="00C3457F" w:rsidRDefault="00C3457F" w:rsidP="00455779">
      <w:pPr>
        <w:pStyle w:val="Heading4"/>
        <w:spacing w:line="480" w:lineRule="auto"/>
        <w:jc w:val="both"/>
        <w:rPr>
          <w:rFonts w:ascii="Times New Roman" w:hAnsi="Times New Roman" w:cs="Times New Roman"/>
          <w:b/>
          <w:i w:val="0"/>
          <w:color w:val="auto"/>
          <w:sz w:val="24"/>
          <w:szCs w:val="24"/>
        </w:rPr>
      </w:pPr>
    </w:p>
    <w:p w14:paraId="58BDDD31" w14:textId="006226AB" w:rsidR="00E45D9C" w:rsidRPr="00A07A0D" w:rsidRDefault="00DD3324" w:rsidP="00455779">
      <w:pPr>
        <w:pStyle w:val="Heading4"/>
        <w:spacing w:line="480" w:lineRule="auto"/>
        <w:jc w:val="both"/>
        <w:rPr>
          <w:rFonts w:ascii="Times New Roman" w:hAnsi="Times New Roman" w:cs="Times New Roman"/>
          <w:b/>
          <w:i w:val="0"/>
          <w:color w:val="auto"/>
          <w:sz w:val="24"/>
          <w:szCs w:val="24"/>
        </w:rPr>
      </w:pPr>
      <w:r w:rsidRPr="00A07A0D">
        <w:rPr>
          <w:rFonts w:ascii="Times New Roman" w:hAnsi="Times New Roman" w:cs="Times New Roman"/>
          <w:b/>
          <w:i w:val="0"/>
          <w:color w:val="auto"/>
          <w:sz w:val="24"/>
          <w:szCs w:val="24"/>
        </w:rPr>
        <w:t>Question 1</w:t>
      </w:r>
      <w:r w:rsidR="00C3457F">
        <w:rPr>
          <w:rFonts w:ascii="Times New Roman" w:hAnsi="Times New Roman" w:cs="Times New Roman"/>
          <w:b/>
          <w:i w:val="0"/>
          <w:color w:val="auto"/>
          <w:sz w:val="24"/>
          <w:szCs w:val="24"/>
        </w:rPr>
        <w:t xml:space="preserve"> (Week 2)</w:t>
      </w:r>
      <w:r w:rsidRPr="00A07A0D">
        <w:rPr>
          <w:rFonts w:ascii="Times New Roman" w:hAnsi="Times New Roman" w:cs="Times New Roman"/>
          <w:b/>
          <w:i w:val="0"/>
          <w:color w:val="auto"/>
          <w:sz w:val="24"/>
          <w:szCs w:val="24"/>
        </w:rPr>
        <w:t>:</w:t>
      </w:r>
    </w:p>
    <w:p w14:paraId="06DB8EB9" w14:textId="66B0D8BD" w:rsidR="00E45D9C" w:rsidRDefault="00DD3324" w:rsidP="00455779">
      <w:pPr>
        <w:spacing w:line="480" w:lineRule="auto"/>
        <w:jc w:val="both"/>
      </w:pPr>
      <w:r>
        <w:t>Identify the article’s</w:t>
      </w:r>
      <w:r w:rsidRPr="00BE702B">
        <w:t xml:space="preserve"> purpose(s)</w:t>
      </w:r>
      <w:r>
        <w:t>, using examples from the text where necessary</w:t>
      </w:r>
      <w:r w:rsidRPr="00BE702B">
        <w:t>.</w:t>
      </w:r>
    </w:p>
    <w:p w14:paraId="2977A6D3" w14:textId="6E47B029" w:rsidR="00C3457F" w:rsidRDefault="00C3457F" w:rsidP="00455779">
      <w:pPr>
        <w:spacing w:line="480" w:lineRule="auto"/>
        <w:jc w:val="both"/>
      </w:pPr>
    </w:p>
    <w:p w14:paraId="4F3E07FC" w14:textId="55B03BB2" w:rsidR="00C3457F" w:rsidRDefault="00DD3324" w:rsidP="00455779">
      <w:pPr>
        <w:spacing w:line="480" w:lineRule="auto"/>
        <w:jc w:val="both"/>
      </w:pPr>
      <w:r w:rsidRPr="00C3457F">
        <w:rPr>
          <w:i/>
          <w:iCs/>
        </w:rPr>
        <w:t>Write your answer below</w:t>
      </w:r>
      <w:r>
        <w:t>:</w:t>
      </w:r>
    </w:p>
    <w:p w14:paraId="64EEFFA7" w14:textId="3FD2A60D" w:rsidR="00C3457F" w:rsidRDefault="00C3457F" w:rsidP="00455779">
      <w:pPr>
        <w:spacing w:line="480" w:lineRule="auto"/>
        <w:jc w:val="both"/>
      </w:pPr>
    </w:p>
    <w:p w14:paraId="0F390848" w14:textId="082E8162" w:rsidR="00C3457F" w:rsidRDefault="00DD3324" w:rsidP="00455779">
      <w:pPr>
        <w:pStyle w:val="ListParagraph"/>
        <w:numPr>
          <w:ilvl w:val="0"/>
          <w:numId w:val="5"/>
        </w:numPr>
        <w:spacing w:line="480" w:lineRule="auto"/>
        <w:jc w:val="both"/>
      </w:pPr>
      <w:r>
        <w:t>The purpose of the article</w:t>
      </w:r>
      <w:r w:rsidR="008443E1">
        <w:t xml:space="preserve"> by David Boyd</w:t>
      </w:r>
      <w:r>
        <w:t xml:space="preserve"> is to create awareness of the emerging need for a healthy environment and biosphere. The article discloses the </w:t>
      </w:r>
      <w:r w:rsidR="004A014D">
        <w:t xml:space="preserve">present </w:t>
      </w:r>
      <w:r>
        <w:t>co</w:t>
      </w:r>
      <w:r>
        <w:t xml:space="preserve">nsequences of </w:t>
      </w:r>
      <w:r w:rsidR="004A014D">
        <w:t>the mistakes which have been made before</w:t>
      </w:r>
      <w:r w:rsidR="006B2147">
        <w:t xml:space="preserve"> regarding environmental conservation</w:t>
      </w:r>
      <w:r w:rsidR="004A014D">
        <w:t>.</w:t>
      </w:r>
    </w:p>
    <w:p w14:paraId="3AA51786" w14:textId="12F96491" w:rsidR="00C3457F" w:rsidRPr="00BE702B" w:rsidRDefault="00DD3324" w:rsidP="005803D0">
      <w:pPr>
        <w:pStyle w:val="ListParagraph"/>
        <w:spacing w:line="480" w:lineRule="auto"/>
        <w:jc w:val="both"/>
      </w:pPr>
      <w:r>
        <w:t>An example is an empty land in Amazonas state, Brazil which burned and deforested by cattle farmers. The article also identifies the immediate need to take measure</w:t>
      </w:r>
      <w:r>
        <w:t>s and adopt policies that protect the environment and human rights. The applauses the legal measures adopted by the government to ensure a healthy environment.</w:t>
      </w:r>
      <w:r w:rsidR="004537A7">
        <w:t xml:space="preserve"> The right to a healthy environment has so far been </w:t>
      </w:r>
      <w:r w:rsidR="00B661F8">
        <w:t xml:space="preserve">accepted by above </w:t>
      </w:r>
      <w:r w:rsidR="004537A7">
        <w:t>80% of the United Nation's member states.</w:t>
      </w:r>
      <w:r w:rsidR="003C0B30">
        <w:t xml:space="preserve"> </w:t>
      </w:r>
      <w:r w:rsidR="004766F1">
        <w:t xml:space="preserve"> An </w:t>
      </w:r>
      <w:r w:rsidR="00E24C80">
        <w:t xml:space="preserve">example was of legal actions mentioned include the Supreme Court of Colombia ordered against deforestation which violated the human right to a healthy </w:t>
      </w:r>
      <w:r w:rsidR="005803D0">
        <w:t>environment (</w:t>
      </w:r>
      <w:r w:rsidR="00AD68FC" w:rsidRPr="00C47A24">
        <w:t>Boyd,</w:t>
      </w:r>
      <w:r w:rsidR="00AD68FC">
        <w:t xml:space="preserve"> </w:t>
      </w:r>
      <w:r w:rsidR="00AD68FC" w:rsidRPr="00C47A24">
        <w:t>2020</w:t>
      </w:r>
      <w:r w:rsidR="00AD68FC">
        <w:t>)</w:t>
      </w:r>
      <w:r w:rsidR="00E24C80">
        <w:t>.</w:t>
      </w:r>
    </w:p>
    <w:p w14:paraId="2FFF1498" w14:textId="757A7C10" w:rsidR="00E45D9C" w:rsidRPr="00BE702B" w:rsidRDefault="00DD3324" w:rsidP="00455779">
      <w:pPr>
        <w:pStyle w:val="Heading4"/>
        <w:spacing w:line="480" w:lineRule="auto"/>
        <w:jc w:val="both"/>
        <w:rPr>
          <w:rFonts w:ascii="Times New Roman" w:hAnsi="Times New Roman" w:cs="Times New Roman"/>
          <w:b/>
          <w:i w:val="0"/>
          <w:color w:val="auto"/>
          <w:sz w:val="24"/>
          <w:szCs w:val="24"/>
        </w:rPr>
      </w:pPr>
      <w:r w:rsidRPr="00BE702B">
        <w:rPr>
          <w:rFonts w:ascii="Times New Roman" w:hAnsi="Times New Roman" w:cs="Times New Roman"/>
          <w:b/>
          <w:i w:val="0"/>
          <w:color w:val="auto"/>
          <w:sz w:val="24"/>
          <w:szCs w:val="24"/>
        </w:rPr>
        <w:lastRenderedPageBreak/>
        <w:t>Q</w:t>
      </w:r>
      <w:r w:rsidRPr="00BE702B">
        <w:rPr>
          <w:rFonts w:ascii="Times New Roman" w:hAnsi="Times New Roman" w:cs="Times New Roman"/>
          <w:b/>
          <w:i w:val="0"/>
          <w:color w:val="auto"/>
          <w:sz w:val="24"/>
          <w:szCs w:val="24"/>
        </w:rPr>
        <w:t>uestion 2</w:t>
      </w:r>
      <w:r w:rsidR="00C3457F">
        <w:rPr>
          <w:rFonts w:ascii="Times New Roman" w:hAnsi="Times New Roman" w:cs="Times New Roman"/>
          <w:b/>
          <w:i w:val="0"/>
          <w:color w:val="auto"/>
          <w:sz w:val="24"/>
          <w:szCs w:val="24"/>
        </w:rPr>
        <w:t xml:space="preserve"> (Week 3)</w:t>
      </w:r>
      <w:r w:rsidRPr="00BE702B">
        <w:rPr>
          <w:rFonts w:ascii="Times New Roman" w:hAnsi="Times New Roman" w:cs="Times New Roman"/>
          <w:b/>
          <w:i w:val="0"/>
          <w:color w:val="auto"/>
          <w:sz w:val="24"/>
          <w:szCs w:val="24"/>
        </w:rPr>
        <w:t>:</w:t>
      </w:r>
    </w:p>
    <w:p w14:paraId="67C5C656" w14:textId="19FF778B" w:rsidR="00E45D9C" w:rsidRDefault="00DD3324" w:rsidP="00455779">
      <w:pPr>
        <w:spacing w:line="480" w:lineRule="auto"/>
        <w:jc w:val="both"/>
      </w:pPr>
      <w:r>
        <w:t xml:space="preserve">Identify the author’s/authors’ </w:t>
      </w:r>
      <w:r w:rsidRPr="00BE702B">
        <w:t>bias</w:t>
      </w:r>
      <w:r>
        <w:t>, using examples from the text where necessary</w:t>
      </w:r>
      <w:r w:rsidRPr="00BE702B">
        <w:t>.</w:t>
      </w:r>
    </w:p>
    <w:p w14:paraId="7899CA9D" w14:textId="3EFECEF0" w:rsidR="00C3457F" w:rsidRDefault="00C3457F" w:rsidP="00455779">
      <w:pPr>
        <w:spacing w:line="480" w:lineRule="auto"/>
        <w:jc w:val="both"/>
      </w:pPr>
    </w:p>
    <w:p w14:paraId="5055A83A" w14:textId="610E19C5" w:rsidR="00C3457F" w:rsidRDefault="00DD3324" w:rsidP="00455779">
      <w:pPr>
        <w:spacing w:line="480" w:lineRule="auto"/>
        <w:jc w:val="both"/>
      </w:pPr>
      <w:r w:rsidRPr="00C3457F">
        <w:rPr>
          <w:i/>
          <w:iCs/>
        </w:rPr>
        <w:t>Write your answer below</w:t>
      </w:r>
      <w:r>
        <w:t>:</w:t>
      </w:r>
    </w:p>
    <w:p w14:paraId="74FF864F" w14:textId="09D08C8C" w:rsidR="00C3457F" w:rsidRDefault="00C3457F" w:rsidP="00455779">
      <w:pPr>
        <w:spacing w:line="480" w:lineRule="auto"/>
        <w:jc w:val="both"/>
      </w:pPr>
    </w:p>
    <w:p w14:paraId="65B99C9D" w14:textId="299BC777" w:rsidR="00C3457F" w:rsidRDefault="00DD3324" w:rsidP="00455779">
      <w:pPr>
        <w:pStyle w:val="ListParagraph"/>
        <w:numPr>
          <w:ilvl w:val="0"/>
          <w:numId w:val="5"/>
        </w:numPr>
        <w:spacing w:line="480" w:lineRule="auto"/>
        <w:jc w:val="both"/>
      </w:pPr>
      <w:r>
        <w:t>Th</w:t>
      </w:r>
      <w:r w:rsidR="00F442C3">
        <w:t>e author identifies the negative impacts of an unhealthy environment and does not state what could have resulted in such actions.</w:t>
      </w:r>
      <w:r w:rsidR="00934C1A">
        <w:t xml:space="preserve"> From the example of burned and deforested land in Columbia by the farmers, the author discourages the act but does not consider the reasons contributing to it. The farmers around that area could have been forced by circumstances such as lack of pasture for their cattle or maybe they were trying to earn a living.</w:t>
      </w:r>
    </w:p>
    <w:p w14:paraId="799786E2" w14:textId="0CFCAABE" w:rsidR="00486C14" w:rsidRDefault="00DD3324" w:rsidP="00455779">
      <w:pPr>
        <w:pStyle w:val="ListParagraph"/>
        <w:numPr>
          <w:ilvl w:val="0"/>
          <w:numId w:val="5"/>
        </w:numPr>
        <w:spacing w:line="480" w:lineRule="auto"/>
        <w:jc w:val="both"/>
      </w:pPr>
      <w:r>
        <w:t xml:space="preserve">The author identifies the Covid-19 pandemic as a result of human actions that damage ecosystems and bioversity. The author ignores any other factors which would have resulted in the </w:t>
      </w:r>
      <w:r w:rsidR="00455779">
        <w:t>pandemic (</w:t>
      </w:r>
      <w:r w:rsidR="00AD68FC" w:rsidRPr="00C47A24">
        <w:t>Boyd,</w:t>
      </w:r>
      <w:r w:rsidR="00AD68FC">
        <w:t xml:space="preserve"> </w:t>
      </w:r>
      <w:r w:rsidR="00AD68FC" w:rsidRPr="00C47A24">
        <w:t>2020</w:t>
      </w:r>
      <w:r w:rsidR="00AD68FC">
        <w:t>)</w:t>
      </w:r>
      <w:r>
        <w:t>.</w:t>
      </w:r>
      <w:r w:rsidR="00471898">
        <w:t xml:space="preserve"> The author states that communities that are </w:t>
      </w:r>
      <w:r w:rsidR="005803D0">
        <w:t>sheltered</w:t>
      </w:r>
      <w:r w:rsidR="00471898">
        <w:t xml:space="preserve"> by health</w:t>
      </w:r>
      <w:r w:rsidR="00B05B0F">
        <w:t xml:space="preserve">y mangrove </w:t>
      </w:r>
      <w:r w:rsidR="005803D0">
        <w:t>environments</w:t>
      </w:r>
      <w:r w:rsidR="00B05B0F">
        <w:t xml:space="preserve"> have fewer chances to suffer deaths as a result of cyclones.</w:t>
      </w:r>
      <w:r>
        <w:t xml:space="preserve"> The author ignores activities and lifestyles which could protect or put them at risk of contracting such condition.</w:t>
      </w:r>
    </w:p>
    <w:p w14:paraId="1F4FE2FE" w14:textId="77777777" w:rsidR="00C3457F" w:rsidRDefault="00C3457F" w:rsidP="00455779">
      <w:pPr>
        <w:pStyle w:val="ListParagraph"/>
        <w:spacing w:line="480" w:lineRule="auto"/>
        <w:jc w:val="both"/>
      </w:pPr>
    </w:p>
    <w:p w14:paraId="16D8A252" w14:textId="77777777" w:rsidR="00C3457F" w:rsidRPr="00C3457F" w:rsidRDefault="00C3457F" w:rsidP="00455779">
      <w:pPr>
        <w:pStyle w:val="ListParagraph"/>
        <w:spacing w:line="480" w:lineRule="auto"/>
        <w:jc w:val="both"/>
      </w:pPr>
    </w:p>
    <w:p w14:paraId="2956B725" w14:textId="66786119" w:rsidR="00E45D9C" w:rsidRPr="00BE702B" w:rsidRDefault="00DD3324" w:rsidP="00455779">
      <w:pPr>
        <w:pStyle w:val="Heading4"/>
        <w:spacing w:line="480" w:lineRule="auto"/>
        <w:jc w:val="both"/>
        <w:rPr>
          <w:rFonts w:ascii="Times New Roman" w:hAnsi="Times New Roman" w:cs="Times New Roman"/>
          <w:b/>
          <w:i w:val="0"/>
          <w:color w:val="auto"/>
          <w:sz w:val="24"/>
          <w:szCs w:val="24"/>
        </w:rPr>
      </w:pPr>
      <w:r w:rsidRPr="00BE702B">
        <w:rPr>
          <w:rFonts w:ascii="Times New Roman" w:hAnsi="Times New Roman" w:cs="Times New Roman"/>
          <w:b/>
          <w:i w:val="0"/>
          <w:color w:val="auto"/>
          <w:sz w:val="24"/>
          <w:szCs w:val="24"/>
        </w:rPr>
        <w:t>Question 3</w:t>
      </w:r>
      <w:r w:rsidR="00C3457F">
        <w:rPr>
          <w:rFonts w:ascii="Times New Roman" w:hAnsi="Times New Roman" w:cs="Times New Roman"/>
          <w:b/>
          <w:i w:val="0"/>
          <w:color w:val="auto"/>
          <w:sz w:val="24"/>
          <w:szCs w:val="24"/>
        </w:rPr>
        <w:t xml:space="preserve"> (Week 4)</w:t>
      </w:r>
      <w:r w:rsidRPr="00BE702B">
        <w:rPr>
          <w:rFonts w:ascii="Times New Roman" w:hAnsi="Times New Roman" w:cs="Times New Roman"/>
          <w:b/>
          <w:i w:val="0"/>
          <w:color w:val="auto"/>
          <w:sz w:val="24"/>
          <w:szCs w:val="24"/>
        </w:rPr>
        <w:t>:</w:t>
      </w:r>
    </w:p>
    <w:p w14:paraId="7EBCE17A" w14:textId="181581F7" w:rsidR="00E45D9C" w:rsidRDefault="00DD3324" w:rsidP="00455779">
      <w:pPr>
        <w:spacing w:line="480" w:lineRule="auto"/>
        <w:jc w:val="both"/>
      </w:pPr>
      <w:r w:rsidRPr="00BE702B">
        <w:t xml:space="preserve">Identify </w:t>
      </w:r>
      <w:r>
        <w:t>at least two types of evidence</w:t>
      </w:r>
      <w:r w:rsidR="00C3457F">
        <w:t xml:space="preserve"> used within the article</w:t>
      </w:r>
      <w:r>
        <w:t xml:space="preserve">: classify them by name and </w:t>
      </w:r>
      <w:r w:rsidRPr="00BE702B">
        <w:t>provide</w:t>
      </w:r>
      <w:r>
        <w:t xml:space="preserve"> a clear</w:t>
      </w:r>
      <w:r w:rsidRPr="00BE702B">
        <w:t xml:space="preserve"> example</w:t>
      </w:r>
      <w:r>
        <w:t xml:space="preserve"> from the article for each type. </w:t>
      </w:r>
      <w:r w:rsidRPr="00BE702B">
        <w:t xml:space="preserve"> </w:t>
      </w:r>
    </w:p>
    <w:p w14:paraId="0C27AAB0" w14:textId="68CBE020" w:rsidR="00C3457F" w:rsidRDefault="00C3457F" w:rsidP="00455779">
      <w:pPr>
        <w:spacing w:line="480" w:lineRule="auto"/>
        <w:jc w:val="both"/>
      </w:pPr>
    </w:p>
    <w:p w14:paraId="706222AF" w14:textId="3AEFA955" w:rsidR="00C3457F" w:rsidRDefault="00DD3324" w:rsidP="00455779">
      <w:pPr>
        <w:spacing w:line="480" w:lineRule="auto"/>
        <w:jc w:val="both"/>
      </w:pPr>
      <w:r w:rsidRPr="00C3457F">
        <w:rPr>
          <w:i/>
          <w:iCs/>
        </w:rPr>
        <w:t>Write your answer below</w:t>
      </w:r>
      <w:r>
        <w:t>:</w:t>
      </w:r>
    </w:p>
    <w:p w14:paraId="173FFB7F" w14:textId="2DDCEF85" w:rsidR="00C3457F" w:rsidRDefault="00C3457F" w:rsidP="00455779">
      <w:pPr>
        <w:spacing w:line="480" w:lineRule="auto"/>
        <w:jc w:val="both"/>
      </w:pPr>
    </w:p>
    <w:p w14:paraId="0FDD971D" w14:textId="26EF6BC3" w:rsidR="00C3457F" w:rsidRDefault="00DD3324" w:rsidP="00455779">
      <w:pPr>
        <w:pStyle w:val="ListParagraph"/>
        <w:numPr>
          <w:ilvl w:val="0"/>
          <w:numId w:val="5"/>
        </w:numPr>
        <w:spacing w:line="480" w:lineRule="auto"/>
        <w:jc w:val="both"/>
      </w:pPr>
      <w:r>
        <w:t>There</w:t>
      </w:r>
      <w:r>
        <w:t xml:space="preserve"> are types of evidence used within this article. One of them is demonstrative evidence. This is expressed in images e.g. a picture showing the 'Cyclone Kenneth struck Ibo Island, Mozambique, </w:t>
      </w:r>
      <w:r w:rsidR="00350BC1">
        <w:t>destructing</w:t>
      </w:r>
      <w:r>
        <w:t xml:space="preserve"> </w:t>
      </w:r>
      <w:r w:rsidR="00350BC1">
        <w:t>populations</w:t>
      </w:r>
      <w:r>
        <w:t xml:space="preserve"> and </w:t>
      </w:r>
      <w:r w:rsidR="00350BC1">
        <w:t>polluting</w:t>
      </w:r>
      <w:r>
        <w:t xml:space="preserve"> drinking water </w:t>
      </w:r>
      <w:r w:rsidR="00350BC1">
        <w:t>boreholes</w:t>
      </w:r>
      <w:r>
        <w:t xml:space="preserve"> '.</w:t>
      </w:r>
      <w:r w:rsidR="005E002B">
        <w:t xml:space="preserve"> Another example is a picture captured showing the deforested land in Colombia.</w:t>
      </w:r>
      <w:r w:rsidR="006C5846">
        <w:t xml:space="preserve"> Another evidence is from a published document that describes the Dutch supreme court </w:t>
      </w:r>
      <w:bookmarkStart w:id="1" w:name="_GoBack"/>
      <w:bookmarkEnd w:id="1"/>
      <w:r w:rsidR="007246D4">
        <w:t>resolution</w:t>
      </w:r>
      <w:r w:rsidR="006C5846">
        <w:t xml:space="preserve"> on human rights and climate change</w:t>
      </w:r>
      <w:r w:rsidR="00AD68FC">
        <w:t>(</w:t>
      </w:r>
      <w:r w:rsidR="00AD68FC" w:rsidRPr="00C47A24">
        <w:t>Boyd,</w:t>
      </w:r>
      <w:r w:rsidR="00AD68FC">
        <w:t xml:space="preserve"> </w:t>
      </w:r>
      <w:r w:rsidR="00AD68FC" w:rsidRPr="00C47A24">
        <w:t>2020</w:t>
      </w:r>
      <w:r w:rsidR="00AD68FC">
        <w:t>)</w:t>
      </w:r>
      <w:r w:rsidR="006C5846">
        <w:t>.</w:t>
      </w:r>
      <w:r w:rsidR="00B84C61">
        <w:t xml:space="preserve"> Another evidence used is historical ideas. The author talks about the speed and scale for which the world has evolved and the different changes in climate and environment that have been witnessed over many decades.</w:t>
      </w:r>
    </w:p>
    <w:p w14:paraId="1D28D35A" w14:textId="5EC75BEF" w:rsidR="00C3457F" w:rsidRDefault="00DD3324" w:rsidP="00455779">
      <w:pPr>
        <w:pStyle w:val="ListParagraph"/>
        <w:spacing w:line="480" w:lineRule="auto"/>
        <w:jc w:val="both"/>
      </w:pPr>
      <w:r>
        <w:t xml:space="preserve"> </w:t>
      </w:r>
    </w:p>
    <w:p w14:paraId="19AC541D" w14:textId="77777777" w:rsidR="00C3457F" w:rsidRPr="00C3457F" w:rsidRDefault="00C3457F" w:rsidP="00455779">
      <w:pPr>
        <w:pStyle w:val="ListParagraph"/>
        <w:spacing w:line="480" w:lineRule="auto"/>
        <w:jc w:val="both"/>
      </w:pPr>
    </w:p>
    <w:p w14:paraId="2F22F9C3" w14:textId="1A390CCA" w:rsidR="00E45D9C" w:rsidRPr="00BE702B" w:rsidRDefault="00DD3324" w:rsidP="00455779">
      <w:pPr>
        <w:pStyle w:val="Heading4"/>
        <w:spacing w:line="480" w:lineRule="auto"/>
        <w:jc w:val="both"/>
        <w:rPr>
          <w:rFonts w:ascii="Times New Roman" w:hAnsi="Times New Roman" w:cs="Times New Roman"/>
          <w:b/>
          <w:i w:val="0"/>
          <w:color w:val="auto"/>
          <w:sz w:val="24"/>
          <w:szCs w:val="24"/>
        </w:rPr>
      </w:pPr>
      <w:r w:rsidRPr="00BE702B">
        <w:rPr>
          <w:rFonts w:ascii="Times New Roman" w:hAnsi="Times New Roman" w:cs="Times New Roman"/>
          <w:b/>
          <w:i w:val="0"/>
          <w:color w:val="auto"/>
          <w:sz w:val="24"/>
          <w:szCs w:val="24"/>
        </w:rPr>
        <w:t>Question 4</w:t>
      </w:r>
      <w:r w:rsidR="00C3457F">
        <w:rPr>
          <w:rFonts w:ascii="Times New Roman" w:hAnsi="Times New Roman" w:cs="Times New Roman"/>
          <w:b/>
          <w:i w:val="0"/>
          <w:color w:val="auto"/>
          <w:sz w:val="24"/>
          <w:szCs w:val="24"/>
        </w:rPr>
        <w:t xml:space="preserve"> (Week 9)</w:t>
      </w:r>
      <w:r w:rsidRPr="00BE702B">
        <w:rPr>
          <w:rFonts w:ascii="Times New Roman" w:hAnsi="Times New Roman" w:cs="Times New Roman"/>
          <w:b/>
          <w:i w:val="0"/>
          <w:color w:val="auto"/>
          <w:sz w:val="24"/>
          <w:szCs w:val="24"/>
        </w:rPr>
        <w:t>:</w:t>
      </w:r>
    </w:p>
    <w:p w14:paraId="6BD46BCE" w14:textId="0C9FF3E8" w:rsidR="00E45D9C" w:rsidRDefault="00DD3324" w:rsidP="00455779">
      <w:pPr>
        <w:spacing w:line="480" w:lineRule="auto"/>
        <w:jc w:val="both"/>
      </w:pPr>
      <w:r>
        <w:t>Identify at least two writing sty</w:t>
      </w:r>
      <w:r w:rsidR="00C3457F">
        <w:t>les used within the article and explain how the use of these styles helps to support the author’s intended purpose OR the author’s bias.</w:t>
      </w:r>
    </w:p>
    <w:p w14:paraId="6F5CCAAB" w14:textId="55D7F596" w:rsidR="00C3457F" w:rsidRDefault="00C3457F" w:rsidP="00455779">
      <w:pPr>
        <w:spacing w:line="480" w:lineRule="auto"/>
        <w:jc w:val="both"/>
      </w:pPr>
    </w:p>
    <w:p w14:paraId="58F551E2" w14:textId="13EE6A34" w:rsidR="00C3457F" w:rsidRDefault="00DD3324" w:rsidP="00455779">
      <w:pPr>
        <w:spacing w:line="480" w:lineRule="auto"/>
        <w:jc w:val="both"/>
      </w:pPr>
      <w:r w:rsidRPr="00C3457F">
        <w:rPr>
          <w:i/>
          <w:iCs/>
        </w:rPr>
        <w:t>Write your answer below</w:t>
      </w:r>
      <w:r>
        <w:t>:</w:t>
      </w:r>
    </w:p>
    <w:p w14:paraId="3C6D1AD1" w14:textId="7304014B" w:rsidR="00C3457F" w:rsidRDefault="00C3457F" w:rsidP="00455779">
      <w:pPr>
        <w:spacing w:line="480" w:lineRule="auto"/>
        <w:jc w:val="both"/>
      </w:pPr>
    </w:p>
    <w:p w14:paraId="7BB28158" w14:textId="367C5079" w:rsidR="00C3457F" w:rsidRDefault="00DD3324" w:rsidP="00455779">
      <w:pPr>
        <w:pStyle w:val="ListParagraph"/>
        <w:numPr>
          <w:ilvl w:val="0"/>
          <w:numId w:val="5"/>
        </w:numPr>
        <w:spacing w:line="480" w:lineRule="auto"/>
        <w:jc w:val="both"/>
      </w:pPr>
      <w:r>
        <w:t>One of the evident styles used by the author is expository. The author uses this style to explain how and why a</w:t>
      </w:r>
      <w:r>
        <w:t>ll human beings depend on a healthy environment.</w:t>
      </w:r>
      <w:r w:rsidR="00213FC8">
        <w:t xml:space="preserve"> The author states clearly the reasons, importance, and consequences of a healthy and sustainable environment.</w:t>
      </w:r>
    </w:p>
    <w:p w14:paraId="0EA7B2F8" w14:textId="6FF921FB" w:rsidR="002234CE" w:rsidRDefault="00DD3324" w:rsidP="00455779">
      <w:pPr>
        <w:pStyle w:val="ListParagraph"/>
        <w:numPr>
          <w:ilvl w:val="0"/>
          <w:numId w:val="5"/>
        </w:numPr>
        <w:spacing w:line="480" w:lineRule="auto"/>
        <w:jc w:val="both"/>
      </w:pPr>
      <w:r>
        <w:t xml:space="preserve">The author also uses a persuasive writing style. He uses the proven and past events to influence </w:t>
      </w:r>
      <w:r>
        <w:t xml:space="preserve">the need of states to adopt strategies that protect and conserve the </w:t>
      </w:r>
      <w:r w:rsidR="002D724C">
        <w:t xml:space="preserve">environment </w:t>
      </w:r>
      <w:r w:rsidR="002D724C">
        <w:lastRenderedPageBreak/>
        <w:t>(</w:t>
      </w:r>
      <w:r w:rsidR="00AD68FC" w:rsidRPr="00C47A24">
        <w:t>Boyd,</w:t>
      </w:r>
      <w:r w:rsidR="00AD68FC">
        <w:t xml:space="preserve"> </w:t>
      </w:r>
      <w:r w:rsidR="00AD68FC" w:rsidRPr="00C47A24">
        <w:t>2020</w:t>
      </w:r>
      <w:r w:rsidR="00AD68FC">
        <w:t>)</w:t>
      </w:r>
      <w:r>
        <w:t>. The author appreciates and recognizes the measures and legal actions taken by the Supreme court in eradicating actions that pollute the environment.</w:t>
      </w:r>
    </w:p>
    <w:p w14:paraId="46538FB8" w14:textId="0DB43412" w:rsidR="006B663C" w:rsidRDefault="00DD3324" w:rsidP="00455779">
      <w:pPr>
        <w:pStyle w:val="ListParagraph"/>
        <w:numPr>
          <w:ilvl w:val="0"/>
          <w:numId w:val="5"/>
        </w:numPr>
        <w:spacing w:line="480" w:lineRule="auto"/>
        <w:jc w:val="both"/>
      </w:pPr>
      <w:r>
        <w:t>The author u</w:t>
      </w:r>
      <w:r>
        <w:t>ses descriptive style since he dives deep into the topic. He gives a lot of reasons to believe and support a healthy environment. He states the many advantages of a clean environment which are meant to benefit all human beings and even future generations.</w:t>
      </w:r>
    </w:p>
    <w:p w14:paraId="639FD361" w14:textId="1EAA2535" w:rsidR="00C3457F" w:rsidRDefault="00C3457F" w:rsidP="00455779">
      <w:pPr>
        <w:pStyle w:val="ListParagraph"/>
        <w:spacing w:line="480" w:lineRule="auto"/>
        <w:jc w:val="both"/>
      </w:pPr>
    </w:p>
    <w:p w14:paraId="73C7D41B" w14:textId="76DE9770" w:rsidR="00BF5DD6" w:rsidRDefault="00DD3324" w:rsidP="00455779">
      <w:pPr>
        <w:spacing w:after="160" w:line="480" w:lineRule="auto"/>
        <w:jc w:val="both"/>
      </w:pPr>
      <w:r>
        <w:br w:type="page"/>
      </w:r>
    </w:p>
    <w:p w14:paraId="57C594F3" w14:textId="77777777" w:rsidR="00BF5DD6" w:rsidRPr="00BF5DD6" w:rsidRDefault="00DD3324" w:rsidP="00455779">
      <w:pPr>
        <w:pStyle w:val="Heading1"/>
        <w:spacing w:line="480" w:lineRule="auto"/>
        <w:jc w:val="both"/>
        <w:rPr>
          <w:rFonts w:ascii="Times New Roman" w:hAnsi="Times New Roman"/>
          <w:i w:val="0"/>
          <w:iCs/>
          <w:sz w:val="24"/>
          <w:szCs w:val="24"/>
          <w:lang w:val="en-US"/>
        </w:rPr>
      </w:pPr>
      <w:r w:rsidRPr="00BF5DD6">
        <w:rPr>
          <w:rFonts w:ascii="Times New Roman" w:hAnsi="Times New Roman"/>
          <w:i w:val="0"/>
          <w:iCs/>
          <w:sz w:val="24"/>
          <w:szCs w:val="24"/>
          <w:lang w:val="en-US"/>
        </w:rPr>
        <w:lastRenderedPageBreak/>
        <w:t>Summary Rubric</w:t>
      </w: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gridCol w:w="810"/>
      </w:tblGrid>
      <w:tr w:rsidR="00787C30" w14:paraId="229AF924" w14:textId="77777777" w:rsidTr="00CF0C06">
        <w:tc>
          <w:tcPr>
            <w:tcW w:w="10080" w:type="dxa"/>
          </w:tcPr>
          <w:p w14:paraId="51F00F62" w14:textId="77777777" w:rsidR="00BF5DD6" w:rsidRPr="00F10829" w:rsidRDefault="00DD3324" w:rsidP="00455779">
            <w:pPr>
              <w:spacing w:line="480" w:lineRule="auto"/>
              <w:jc w:val="both"/>
              <w:rPr>
                <w:sz w:val="22"/>
                <w:szCs w:val="22"/>
                <w:lang w:val="en-US"/>
              </w:rPr>
            </w:pPr>
            <w:r w:rsidRPr="00F10829">
              <w:rPr>
                <w:b/>
                <w:sz w:val="22"/>
                <w:szCs w:val="22"/>
                <w:lang w:val="en-US"/>
              </w:rPr>
              <w:t>Credit</w:t>
            </w:r>
            <w:r w:rsidRPr="00F10829">
              <w:rPr>
                <w:sz w:val="22"/>
                <w:szCs w:val="22"/>
                <w:lang w:val="en-US"/>
              </w:rPr>
              <w:t xml:space="preserve">: </w:t>
            </w:r>
          </w:p>
          <w:p w14:paraId="018B0C08" w14:textId="77777777" w:rsidR="00BF5DD6" w:rsidRPr="00F10829" w:rsidRDefault="00DD3324" w:rsidP="00455779">
            <w:pPr>
              <w:numPr>
                <w:ilvl w:val="0"/>
                <w:numId w:val="6"/>
              </w:numPr>
              <w:spacing w:line="480" w:lineRule="auto"/>
              <w:jc w:val="both"/>
              <w:rPr>
                <w:sz w:val="22"/>
                <w:szCs w:val="22"/>
                <w:lang w:val="en-US"/>
              </w:rPr>
            </w:pPr>
            <w:r w:rsidRPr="00F10829">
              <w:rPr>
                <w:sz w:val="22"/>
                <w:szCs w:val="22"/>
                <w:lang w:val="en-US"/>
              </w:rPr>
              <w:t xml:space="preserve">Includes the author’s full name, name of text, and main idea in the topic sentence. </w:t>
            </w:r>
          </w:p>
          <w:p w14:paraId="4E5931D3" w14:textId="4BBB7964" w:rsidR="00BF5DD6" w:rsidRPr="00F10829" w:rsidRDefault="00DD3324" w:rsidP="00455779">
            <w:pPr>
              <w:numPr>
                <w:ilvl w:val="0"/>
                <w:numId w:val="6"/>
              </w:numPr>
              <w:spacing w:line="480" w:lineRule="auto"/>
              <w:jc w:val="both"/>
              <w:rPr>
                <w:sz w:val="22"/>
                <w:szCs w:val="22"/>
                <w:lang w:val="en-US"/>
              </w:rPr>
            </w:pPr>
            <w:r w:rsidRPr="00F10829">
              <w:rPr>
                <w:sz w:val="22"/>
                <w:szCs w:val="22"/>
                <w:lang w:val="en-US"/>
              </w:rPr>
              <w:t>Mentions the author throughout the article</w:t>
            </w:r>
          </w:p>
          <w:p w14:paraId="4ED937DB" w14:textId="77777777" w:rsidR="00BF5DD6" w:rsidRPr="00F10829" w:rsidRDefault="00DD3324" w:rsidP="00455779">
            <w:pPr>
              <w:numPr>
                <w:ilvl w:val="0"/>
                <w:numId w:val="6"/>
              </w:numPr>
              <w:spacing w:line="480" w:lineRule="auto"/>
              <w:jc w:val="both"/>
              <w:rPr>
                <w:sz w:val="22"/>
                <w:szCs w:val="22"/>
                <w:lang w:val="en-US"/>
              </w:rPr>
            </w:pPr>
            <w:r w:rsidRPr="00F10829">
              <w:rPr>
                <w:sz w:val="22"/>
                <w:szCs w:val="22"/>
                <w:lang w:val="en-US"/>
              </w:rPr>
              <w:t>Ends with an APA reference (necessary) and provides in-text citations for direct quotes (if used).</w:t>
            </w:r>
            <w:r>
              <w:rPr>
                <w:sz w:val="22"/>
                <w:szCs w:val="22"/>
                <w:vertAlign w:val="superscript"/>
                <w:lang w:val="en-US"/>
              </w:rPr>
              <w:footnoteReference w:id="1"/>
            </w:r>
          </w:p>
        </w:tc>
        <w:tc>
          <w:tcPr>
            <w:tcW w:w="810" w:type="dxa"/>
          </w:tcPr>
          <w:p w14:paraId="7E40A771" w14:textId="77777777" w:rsidR="00BF5DD6" w:rsidRPr="00F10829" w:rsidRDefault="00BF5DD6" w:rsidP="00455779">
            <w:pPr>
              <w:spacing w:line="480" w:lineRule="auto"/>
              <w:jc w:val="both"/>
              <w:rPr>
                <w:sz w:val="22"/>
                <w:szCs w:val="22"/>
                <w:lang w:val="en-US"/>
              </w:rPr>
            </w:pPr>
          </w:p>
          <w:p w14:paraId="1164A6EB" w14:textId="77777777" w:rsidR="00BF5DD6" w:rsidRPr="00F10829" w:rsidRDefault="00BF5DD6" w:rsidP="00455779">
            <w:pPr>
              <w:spacing w:line="480" w:lineRule="auto"/>
              <w:jc w:val="both"/>
              <w:rPr>
                <w:sz w:val="22"/>
                <w:szCs w:val="22"/>
                <w:lang w:val="en-US"/>
              </w:rPr>
            </w:pPr>
          </w:p>
          <w:p w14:paraId="5D644B6D" w14:textId="77777777" w:rsidR="00BF5DD6" w:rsidRPr="00F10829" w:rsidRDefault="00BF5DD6" w:rsidP="00455779">
            <w:pPr>
              <w:spacing w:line="480" w:lineRule="auto"/>
              <w:jc w:val="both"/>
              <w:rPr>
                <w:sz w:val="22"/>
                <w:szCs w:val="22"/>
                <w:lang w:val="en-US"/>
              </w:rPr>
            </w:pPr>
          </w:p>
          <w:p w14:paraId="6BAE8E6E" w14:textId="77777777" w:rsidR="00BF5DD6" w:rsidRPr="00F10829" w:rsidRDefault="00DD3324" w:rsidP="00455779">
            <w:pPr>
              <w:spacing w:line="480" w:lineRule="auto"/>
              <w:jc w:val="both"/>
              <w:rPr>
                <w:sz w:val="22"/>
                <w:szCs w:val="22"/>
                <w:lang w:val="en-US"/>
              </w:rPr>
            </w:pPr>
            <w:r w:rsidRPr="00F10829">
              <w:rPr>
                <w:sz w:val="22"/>
                <w:szCs w:val="22"/>
                <w:lang w:val="en-US"/>
              </w:rPr>
              <w:t>/1.5</w:t>
            </w:r>
          </w:p>
        </w:tc>
      </w:tr>
      <w:tr w:rsidR="00787C30" w14:paraId="084AE533" w14:textId="77777777" w:rsidTr="00CF0C06">
        <w:tc>
          <w:tcPr>
            <w:tcW w:w="10080" w:type="dxa"/>
          </w:tcPr>
          <w:p w14:paraId="2E549233" w14:textId="77777777" w:rsidR="00BF5DD6" w:rsidRPr="00F10829" w:rsidRDefault="00DD3324" w:rsidP="00455779">
            <w:pPr>
              <w:spacing w:line="480" w:lineRule="auto"/>
              <w:jc w:val="both"/>
              <w:rPr>
                <w:sz w:val="22"/>
                <w:szCs w:val="22"/>
                <w:lang w:val="en-US"/>
              </w:rPr>
            </w:pPr>
            <w:r w:rsidRPr="00F10829">
              <w:rPr>
                <w:b/>
                <w:sz w:val="22"/>
                <w:szCs w:val="22"/>
                <w:lang w:val="en-US"/>
              </w:rPr>
              <w:t>Accuracy</w:t>
            </w:r>
            <w:r w:rsidRPr="00F10829">
              <w:rPr>
                <w:sz w:val="22"/>
                <w:szCs w:val="22"/>
                <w:lang w:val="en-US"/>
              </w:rPr>
              <w:t xml:space="preserve">: </w:t>
            </w:r>
          </w:p>
          <w:p w14:paraId="7D798A3C" w14:textId="77777777" w:rsidR="00BF5DD6" w:rsidRPr="00F10829" w:rsidRDefault="00DD3324" w:rsidP="00455779">
            <w:pPr>
              <w:numPr>
                <w:ilvl w:val="0"/>
                <w:numId w:val="7"/>
              </w:numPr>
              <w:spacing w:line="480" w:lineRule="auto"/>
              <w:contextualSpacing/>
              <w:jc w:val="both"/>
              <w:rPr>
                <w:sz w:val="22"/>
                <w:szCs w:val="22"/>
                <w:lang w:val="en-US"/>
              </w:rPr>
            </w:pPr>
            <w:r w:rsidRPr="00F10829">
              <w:rPr>
                <w:sz w:val="22"/>
                <w:szCs w:val="22"/>
                <w:lang w:val="en-US"/>
              </w:rPr>
              <w:t xml:space="preserve">Accurately and clearly represents the author’s purpose, argument, and stated concepts. </w:t>
            </w:r>
          </w:p>
          <w:p w14:paraId="3AB92C96" w14:textId="77777777" w:rsidR="00BF5DD6" w:rsidRPr="00F10829" w:rsidRDefault="00DD3324" w:rsidP="00455779">
            <w:pPr>
              <w:numPr>
                <w:ilvl w:val="0"/>
                <w:numId w:val="7"/>
              </w:numPr>
              <w:spacing w:line="480" w:lineRule="auto"/>
              <w:jc w:val="both"/>
              <w:rPr>
                <w:sz w:val="22"/>
                <w:szCs w:val="22"/>
                <w:lang w:val="en-US"/>
              </w:rPr>
            </w:pPr>
            <w:r w:rsidRPr="00F10829">
              <w:rPr>
                <w:sz w:val="22"/>
                <w:szCs w:val="22"/>
                <w:lang w:val="en-US"/>
              </w:rPr>
              <w:t xml:space="preserve">Includes all main/major points from the reading. </w:t>
            </w:r>
          </w:p>
          <w:p w14:paraId="6CF05C05" w14:textId="77777777" w:rsidR="00BF5DD6" w:rsidRPr="00F10829" w:rsidRDefault="00DD3324" w:rsidP="00455779">
            <w:pPr>
              <w:numPr>
                <w:ilvl w:val="0"/>
                <w:numId w:val="7"/>
              </w:numPr>
              <w:spacing w:line="480" w:lineRule="auto"/>
              <w:jc w:val="both"/>
              <w:rPr>
                <w:sz w:val="22"/>
                <w:szCs w:val="22"/>
                <w:lang w:val="en-US"/>
              </w:rPr>
            </w:pPr>
            <w:r w:rsidRPr="00F10829">
              <w:rPr>
                <w:sz w:val="22"/>
                <w:szCs w:val="22"/>
                <w:lang w:val="en-US"/>
              </w:rPr>
              <w:t xml:space="preserve">No unnecessary supporting details given. </w:t>
            </w:r>
          </w:p>
          <w:p w14:paraId="5C070A60" w14:textId="77777777" w:rsidR="00BF5DD6" w:rsidRPr="00F10829" w:rsidRDefault="00DD3324" w:rsidP="00455779">
            <w:pPr>
              <w:numPr>
                <w:ilvl w:val="0"/>
                <w:numId w:val="7"/>
              </w:numPr>
              <w:spacing w:line="480" w:lineRule="auto"/>
              <w:jc w:val="both"/>
              <w:rPr>
                <w:sz w:val="22"/>
                <w:szCs w:val="22"/>
                <w:lang w:val="en-US"/>
              </w:rPr>
            </w:pPr>
            <w:r w:rsidRPr="00F10829">
              <w:rPr>
                <w:sz w:val="22"/>
                <w:szCs w:val="22"/>
                <w:lang w:val="en-US"/>
              </w:rPr>
              <w:t>Does not include the student’s opinion.</w:t>
            </w:r>
          </w:p>
        </w:tc>
        <w:tc>
          <w:tcPr>
            <w:tcW w:w="810" w:type="dxa"/>
          </w:tcPr>
          <w:p w14:paraId="1525E7B5" w14:textId="77777777" w:rsidR="00BF5DD6" w:rsidRPr="00F10829" w:rsidRDefault="00BF5DD6" w:rsidP="00455779">
            <w:pPr>
              <w:spacing w:line="480" w:lineRule="auto"/>
              <w:jc w:val="both"/>
              <w:rPr>
                <w:sz w:val="22"/>
                <w:szCs w:val="22"/>
                <w:lang w:val="en-US"/>
              </w:rPr>
            </w:pPr>
          </w:p>
          <w:p w14:paraId="6A36D4A2" w14:textId="77777777" w:rsidR="00BF5DD6" w:rsidRPr="00F10829" w:rsidRDefault="00BF5DD6" w:rsidP="00455779">
            <w:pPr>
              <w:spacing w:line="480" w:lineRule="auto"/>
              <w:jc w:val="both"/>
              <w:rPr>
                <w:sz w:val="22"/>
                <w:szCs w:val="22"/>
                <w:lang w:val="en-US"/>
              </w:rPr>
            </w:pPr>
          </w:p>
          <w:p w14:paraId="54882870" w14:textId="77777777" w:rsidR="00BF5DD6" w:rsidRPr="00F10829" w:rsidRDefault="00BF5DD6" w:rsidP="00455779">
            <w:pPr>
              <w:spacing w:line="480" w:lineRule="auto"/>
              <w:jc w:val="both"/>
              <w:rPr>
                <w:sz w:val="22"/>
                <w:szCs w:val="22"/>
                <w:lang w:val="en-US"/>
              </w:rPr>
            </w:pPr>
          </w:p>
          <w:p w14:paraId="06842583" w14:textId="77777777" w:rsidR="00BF5DD6" w:rsidRPr="00F10829" w:rsidRDefault="00BF5DD6" w:rsidP="00455779">
            <w:pPr>
              <w:spacing w:line="480" w:lineRule="auto"/>
              <w:jc w:val="both"/>
              <w:rPr>
                <w:sz w:val="22"/>
                <w:szCs w:val="22"/>
                <w:lang w:val="en-US"/>
              </w:rPr>
            </w:pPr>
          </w:p>
          <w:p w14:paraId="169FB762" w14:textId="77777777" w:rsidR="00BF5DD6" w:rsidRPr="00F10829" w:rsidRDefault="00DD3324" w:rsidP="00455779">
            <w:pPr>
              <w:spacing w:line="480" w:lineRule="auto"/>
              <w:jc w:val="both"/>
              <w:rPr>
                <w:sz w:val="22"/>
                <w:szCs w:val="22"/>
                <w:lang w:val="en-US"/>
              </w:rPr>
            </w:pPr>
            <w:r w:rsidRPr="00F10829">
              <w:rPr>
                <w:sz w:val="22"/>
                <w:szCs w:val="22"/>
                <w:lang w:val="en-US"/>
              </w:rPr>
              <w:t>/4</w:t>
            </w:r>
          </w:p>
        </w:tc>
      </w:tr>
      <w:tr w:rsidR="00787C30" w14:paraId="3B6DBCBE" w14:textId="77777777" w:rsidTr="00CF0C06">
        <w:tc>
          <w:tcPr>
            <w:tcW w:w="10080" w:type="dxa"/>
          </w:tcPr>
          <w:p w14:paraId="3C478AA7" w14:textId="77777777" w:rsidR="00BF5DD6" w:rsidRPr="00F10829" w:rsidRDefault="00DD3324" w:rsidP="00455779">
            <w:pPr>
              <w:spacing w:line="480" w:lineRule="auto"/>
              <w:jc w:val="both"/>
              <w:rPr>
                <w:sz w:val="22"/>
                <w:szCs w:val="22"/>
                <w:lang w:val="en-US"/>
              </w:rPr>
            </w:pPr>
            <w:r w:rsidRPr="00F10829">
              <w:rPr>
                <w:b/>
                <w:sz w:val="22"/>
                <w:szCs w:val="22"/>
                <w:lang w:val="en-US"/>
              </w:rPr>
              <w:t>Organization</w:t>
            </w:r>
            <w:r w:rsidRPr="00F10829">
              <w:rPr>
                <w:sz w:val="22"/>
                <w:szCs w:val="22"/>
                <w:lang w:val="en-US"/>
              </w:rPr>
              <w:t xml:space="preserve">: </w:t>
            </w:r>
          </w:p>
          <w:p w14:paraId="1F9EFA31" w14:textId="24E64950" w:rsidR="00BF5DD6" w:rsidRPr="00F10829" w:rsidRDefault="00DD3324" w:rsidP="00455779">
            <w:pPr>
              <w:numPr>
                <w:ilvl w:val="0"/>
                <w:numId w:val="8"/>
              </w:numPr>
              <w:spacing w:line="480" w:lineRule="auto"/>
              <w:jc w:val="both"/>
              <w:rPr>
                <w:sz w:val="22"/>
                <w:szCs w:val="22"/>
                <w:lang w:val="en-US"/>
              </w:rPr>
            </w:pPr>
            <w:r w:rsidRPr="00F10829">
              <w:rPr>
                <w:sz w:val="22"/>
                <w:szCs w:val="22"/>
                <w:lang w:val="en-US"/>
              </w:rPr>
              <w:t xml:space="preserve">Length falls between </w:t>
            </w:r>
            <w:r w:rsidR="00F10829">
              <w:rPr>
                <w:sz w:val="22"/>
                <w:szCs w:val="22"/>
                <w:lang w:val="en-US"/>
              </w:rPr>
              <w:t>150-200</w:t>
            </w:r>
            <w:r w:rsidRPr="00F10829">
              <w:rPr>
                <w:sz w:val="22"/>
                <w:szCs w:val="22"/>
                <w:lang w:val="en-US"/>
              </w:rPr>
              <w:t xml:space="preserve"> words. </w:t>
            </w:r>
          </w:p>
          <w:p w14:paraId="30F0F541" w14:textId="77777777" w:rsidR="00BF5DD6" w:rsidRPr="00F10829" w:rsidRDefault="00DD3324" w:rsidP="00455779">
            <w:pPr>
              <w:numPr>
                <w:ilvl w:val="0"/>
                <w:numId w:val="8"/>
              </w:numPr>
              <w:spacing w:line="480" w:lineRule="auto"/>
              <w:jc w:val="both"/>
              <w:rPr>
                <w:sz w:val="22"/>
                <w:szCs w:val="22"/>
                <w:lang w:val="en-US"/>
              </w:rPr>
            </w:pPr>
            <w:r w:rsidRPr="00F10829">
              <w:rPr>
                <w:sz w:val="22"/>
                <w:szCs w:val="22"/>
                <w:lang w:val="en-US"/>
              </w:rPr>
              <w:t xml:space="preserve">The order of the summary is logical; chronology is preserved. </w:t>
            </w:r>
          </w:p>
        </w:tc>
        <w:tc>
          <w:tcPr>
            <w:tcW w:w="810" w:type="dxa"/>
          </w:tcPr>
          <w:p w14:paraId="26FD9515" w14:textId="77777777" w:rsidR="00BF5DD6" w:rsidRPr="00F10829" w:rsidRDefault="00BF5DD6" w:rsidP="00455779">
            <w:pPr>
              <w:spacing w:line="480" w:lineRule="auto"/>
              <w:jc w:val="both"/>
              <w:rPr>
                <w:sz w:val="22"/>
                <w:szCs w:val="22"/>
                <w:lang w:val="en-US"/>
              </w:rPr>
            </w:pPr>
          </w:p>
          <w:p w14:paraId="694D11A1" w14:textId="77777777" w:rsidR="00BF5DD6" w:rsidRPr="00F10829" w:rsidRDefault="00BF5DD6" w:rsidP="00455779">
            <w:pPr>
              <w:spacing w:line="480" w:lineRule="auto"/>
              <w:jc w:val="both"/>
              <w:rPr>
                <w:sz w:val="22"/>
                <w:szCs w:val="22"/>
                <w:lang w:val="en-US"/>
              </w:rPr>
            </w:pPr>
          </w:p>
          <w:p w14:paraId="4CAA46DF" w14:textId="77777777" w:rsidR="00BF5DD6" w:rsidRPr="00F10829" w:rsidRDefault="00DD3324" w:rsidP="00455779">
            <w:pPr>
              <w:spacing w:line="480" w:lineRule="auto"/>
              <w:jc w:val="both"/>
              <w:rPr>
                <w:sz w:val="22"/>
                <w:szCs w:val="22"/>
                <w:lang w:val="en-US"/>
              </w:rPr>
            </w:pPr>
            <w:r w:rsidRPr="00F10829">
              <w:rPr>
                <w:sz w:val="22"/>
                <w:szCs w:val="22"/>
                <w:lang w:val="en-US"/>
              </w:rPr>
              <w:t>/1.5</w:t>
            </w:r>
          </w:p>
        </w:tc>
      </w:tr>
      <w:tr w:rsidR="00787C30" w14:paraId="374D59A3" w14:textId="77777777" w:rsidTr="00CF0C06">
        <w:tc>
          <w:tcPr>
            <w:tcW w:w="10080" w:type="dxa"/>
          </w:tcPr>
          <w:p w14:paraId="7BEE95CB" w14:textId="77777777" w:rsidR="00BF5DD6" w:rsidRPr="00F10829" w:rsidRDefault="00DD3324" w:rsidP="00455779">
            <w:pPr>
              <w:spacing w:line="480" w:lineRule="auto"/>
              <w:jc w:val="both"/>
              <w:rPr>
                <w:sz w:val="22"/>
                <w:szCs w:val="22"/>
                <w:lang w:val="en-US"/>
              </w:rPr>
            </w:pPr>
            <w:r w:rsidRPr="00F10829">
              <w:rPr>
                <w:b/>
                <w:sz w:val="22"/>
                <w:szCs w:val="22"/>
                <w:lang w:val="en-US"/>
              </w:rPr>
              <w:t>Style and Grammar</w:t>
            </w:r>
            <w:r w:rsidRPr="00F10829">
              <w:rPr>
                <w:sz w:val="22"/>
                <w:szCs w:val="22"/>
                <w:lang w:val="en-US"/>
              </w:rPr>
              <w:t xml:space="preserve">: </w:t>
            </w:r>
          </w:p>
          <w:p w14:paraId="0AF5859C" w14:textId="77777777" w:rsidR="00BF5DD6" w:rsidRPr="00F10829" w:rsidRDefault="00DD3324" w:rsidP="00455779">
            <w:pPr>
              <w:numPr>
                <w:ilvl w:val="0"/>
                <w:numId w:val="9"/>
              </w:numPr>
              <w:spacing w:line="480" w:lineRule="auto"/>
              <w:jc w:val="both"/>
              <w:rPr>
                <w:sz w:val="22"/>
                <w:szCs w:val="22"/>
                <w:lang w:val="en-US"/>
              </w:rPr>
            </w:pPr>
            <w:r w:rsidRPr="00F10829">
              <w:rPr>
                <w:sz w:val="22"/>
                <w:szCs w:val="22"/>
                <w:lang w:val="en-US"/>
              </w:rPr>
              <w:t xml:space="preserve">Transitions are used and are unobtrusive. </w:t>
            </w:r>
          </w:p>
          <w:p w14:paraId="081364B4" w14:textId="77777777" w:rsidR="00BF5DD6" w:rsidRPr="00F10829" w:rsidRDefault="00DD3324" w:rsidP="00455779">
            <w:pPr>
              <w:numPr>
                <w:ilvl w:val="0"/>
                <w:numId w:val="9"/>
              </w:numPr>
              <w:spacing w:line="480" w:lineRule="auto"/>
              <w:jc w:val="both"/>
              <w:rPr>
                <w:sz w:val="22"/>
                <w:szCs w:val="22"/>
                <w:lang w:val="en-US"/>
              </w:rPr>
            </w:pPr>
            <w:r w:rsidRPr="00F10829">
              <w:rPr>
                <w:sz w:val="22"/>
                <w:szCs w:val="22"/>
                <w:lang w:val="en-US"/>
              </w:rPr>
              <w:t xml:space="preserve">Appropriate voice and vocabulary are used; effective paraphrasing is </w:t>
            </w:r>
            <w:r w:rsidRPr="00F10829">
              <w:rPr>
                <w:sz w:val="22"/>
                <w:szCs w:val="22"/>
                <w:lang w:val="en-US"/>
              </w:rPr>
              <w:t>used.</w:t>
            </w:r>
          </w:p>
          <w:p w14:paraId="6B0AF540" w14:textId="77777777" w:rsidR="00BF5DD6" w:rsidRPr="00F10829" w:rsidRDefault="00DD3324" w:rsidP="00455779">
            <w:pPr>
              <w:numPr>
                <w:ilvl w:val="0"/>
                <w:numId w:val="9"/>
              </w:numPr>
              <w:spacing w:line="480" w:lineRule="auto"/>
              <w:jc w:val="both"/>
              <w:rPr>
                <w:sz w:val="22"/>
                <w:szCs w:val="22"/>
                <w:lang w:val="en-US"/>
              </w:rPr>
            </w:pPr>
            <w:r w:rsidRPr="00F10829">
              <w:rPr>
                <w:sz w:val="22"/>
                <w:szCs w:val="22"/>
                <w:lang w:val="en-US"/>
              </w:rPr>
              <w:t>Correct grammar, spelling, and mechanics are used</w:t>
            </w:r>
          </w:p>
        </w:tc>
        <w:tc>
          <w:tcPr>
            <w:tcW w:w="810" w:type="dxa"/>
          </w:tcPr>
          <w:p w14:paraId="1E6F8A5E" w14:textId="77777777" w:rsidR="00BF5DD6" w:rsidRPr="00F10829" w:rsidRDefault="00BF5DD6" w:rsidP="00455779">
            <w:pPr>
              <w:spacing w:line="480" w:lineRule="auto"/>
              <w:jc w:val="both"/>
              <w:rPr>
                <w:sz w:val="22"/>
                <w:szCs w:val="22"/>
                <w:lang w:val="en-US"/>
              </w:rPr>
            </w:pPr>
          </w:p>
          <w:p w14:paraId="381C0434" w14:textId="77777777" w:rsidR="00BF5DD6" w:rsidRPr="00F10829" w:rsidRDefault="00BF5DD6" w:rsidP="00455779">
            <w:pPr>
              <w:spacing w:line="480" w:lineRule="auto"/>
              <w:jc w:val="both"/>
              <w:rPr>
                <w:sz w:val="22"/>
                <w:szCs w:val="22"/>
                <w:lang w:val="en-US"/>
              </w:rPr>
            </w:pPr>
          </w:p>
          <w:p w14:paraId="25DA0061" w14:textId="77777777" w:rsidR="00BF5DD6" w:rsidRPr="00F10829" w:rsidRDefault="00DD3324" w:rsidP="00455779">
            <w:pPr>
              <w:spacing w:line="480" w:lineRule="auto"/>
              <w:jc w:val="both"/>
              <w:rPr>
                <w:sz w:val="22"/>
                <w:szCs w:val="22"/>
                <w:lang w:val="en-US"/>
              </w:rPr>
            </w:pPr>
            <w:r w:rsidRPr="00F10829">
              <w:rPr>
                <w:sz w:val="22"/>
                <w:szCs w:val="22"/>
                <w:lang w:val="en-US"/>
              </w:rPr>
              <w:t>/3</w:t>
            </w:r>
          </w:p>
        </w:tc>
      </w:tr>
      <w:tr w:rsidR="00787C30" w14:paraId="72B53DAE" w14:textId="77777777" w:rsidTr="00CF0C06">
        <w:tc>
          <w:tcPr>
            <w:tcW w:w="10080" w:type="dxa"/>
          </w:tcPr>
          <w:p w14:paraId="2D74983C" w14:textId="77777777" w:rsidR="00BF5DD6" w:rsidRPr="00F10829" w:rsidRDefault="00BF5DD6" w:rsidP="00455779">
            <w:pPr>
              <w:spacing w:line="480" w:lineRule="auto"/>
              <w:jc w:val="both"/>
              <w:rPr>
                <w:b/>
                <w:sz w:val="22"/>
                <w:szCs w:val="22"/>
                <w:lang w:val="en-US"/>
              </w:rPr>
            </w:pPr>
          </w:p>
        </w:tc>
        <w:tc>
          <w:tcPr>
            <w:tcW w:w="810" w:type="dxa"/>
          </w:tcPr>
          <w:p w14:paraId="6D00FD5A" w14:textId="77777777" w:rsidR="00BF5DD6" w:rsidRPr="00F10829" w:rsidRDefault="00DD3324" w:rsidP="00455779">
            <w:pPr>
              <w:spacing w:line="480" w:lineRule="auto"/>
              <w:jc w:val="both"/>
              <w:rPr>
                <w:sz w:val="22"/>
                <w:szCs w:val="22"/>
                <w:lang w:val="en-US"/>
              </w:rPr>
            </w:pPr>
            <w:r w:rsidRPr="00F10829">
              <w:rPr>
                <w:sz w:val="22"/>
                <w:szCs w:val="22"/>
                <w:lang w:val="en-US"/>
              </w:rPr>
              <w:t xml:space="preserve">                                                                                   </w:t>
            </w:r>
          </w:p>
          <w:p w14:paraId="5A045171" w14:textId="77777777" w:rsidR="00BF5DD6" w:rsidRPr="00F10829" w:rsidRDefault="00DD3324" w:rsidP="00455779">
            <w:pPr>
              <w:spacing w:line="480" w:lineRule="auto"/>
              <w:jc w:val="both"/>
              <w:rPr>
                <w:sz w:val="22"/>
                <w:szCs w:val="22"/>
                <w:lang w:val="en-US"/>
              </w:rPr>
            </w:pPr>
            <w:r w:rsidRPr="00F10829">
              <w:rPr>
                <w:sz w:val="22"/>
                <w:szCs w:val="22"/>
                <w:lang w:val="en-US"/>
              </w:rPr>
              <w:t>/10</w:t>
            </w:r>
          </w:p>
        </w:tc>
      </w:tr>
    </w:tbl>
    <w:p w14:paraId="2E0C300D" w14:textId="77777777" w:rsidR="00BF5DD6" w:rsidRPr="00E57E79" w:rsidRDefault="00BF5DD6" w:rsidP="00455779">
      <w:pPr>
        <w:spacing w:line="480" w:lineRule="auto"/>
        <w:jc w:val="both"/>
        <w:rPr>
          <w:lang w:val="en-US"/>
        </w:rPr>
      </w:pPr>
    </w:p>
    <w:p w14:paraId="249C35AC" w14:textId="77777777" w:rsidR="00BF5DD6" w:rsidRPr="00E57E79" w:rsidRDefault="00BF5DD6" w:rsidP="00455779">
      <w:pPr>
        <w:spacing w:line="480" w:lineRule="auto"/>
        <w:jc w:val="both"/>
        <w:rPr>
          <w:lang w:val="en-US"/>
        </w:rPr>
      </w:pPr>
    </w:p>
    <w:p w14:paraId="17C3BDE3" w14:textId="77777777" w:rsidR="00BF5DD6" w:rsidRPr="00E57E79" w:rsidRDefault="00BF5DD6" w:rsidP="00455779">
      <w:pPr>
        <w:spacing w:line="480" w:lineRule="auto"/>
        <w:jc w:val="both"/>
        <w:rPr>
          <w:rFonts w:ascii="Arial" w:hAnsi="Arial" w:cs="Arial"/>
          <w:b/>
          <w:lang w:val="en-US"/>
        </w:rPr>
      </w:pPr>
    </w:p>
    <w:p w14:paraId="17CE17C3" w14:textId="7A929D43" w:rsidR="00BF5DD6" w:rsidRPr="00BF5DD6" w:rsidRDefault="00DD3324" w:rsidP="00455779">
      <w:pPr>
        <w:pStyle w:val="Heading1"/>
        <w:spacing w:line="480" w:lineRule="auto"/>
        <w:jc w:val="both"/>
        <w:rPr>
          <w:rFonts w:ascii="Times New Roman" w:hAnsi="Times New Roman"/>
          <w:i w:val="0"/>
          <w:iCs/>
          <w:sz w:val="24"/>
          <w:szCs w:val="24"/>
          <w:lang w:val="en-US"/>
        </w:rPr>
      </w:pPr>
      <w:r w:rsidRPr="00BF5DD6">
        <w:rPr>
          <w:rFonts w:ascii="Times New Roman" w:hAnsi="Times New Roman"/>
          <w:i w:val="0"/>
          <w:iCs/>
          <w:sz w:val="24"/>
          <w:szCs w:val="24"/>
          <w:lang w:val="en-US"/>
        </w:rPr>
        <w:lastRenderedPageBreak/>
        <w:t>Short Answers Rubric</w:t>
      </w:r>
    </w:p>
    <w:tbl>
      <w:tblPr>
        <w:tblStyle w:val="TableGrid1"/>
        <w:tblW w:w="10890" w:type="dxa"/>
        <w:tblInd w:w="-725" w:type="dxa"/>
        <w:tblLook w:val="04A0" w:firstRow="1" w:lastRow="0" w:firstColumn="1" w:lastColumn="0" w:noHBand="0" w:noVBand="1"/>
      </w:tblPr>
      <w:tblGrid>
        <w:gridCol w:w="1530"/>
        <w:gridCol w:w="4719"/>
        <w:gridCol w:w="3831"/>
        <w:gridCol w:w="810"/>
      </w:tblGrid>
      <w:tr w:rsidR="00787C30" w14:paraId="0413C597" w14:textId="77777777" w:rsidTr="00F10829">
        <w:tc>
          <w:tcPr>
            <w:tcW w:w="1530" w:type="dxa"/>
          </w:tcPr>
          <w:p w14:paraId="58724A50" w14:textId="77777777" w:rsidR="00BF5DD6" w:rsidRPr="00F10829" w:rsidRDefault="00DD3324" w:rsidP="00455779">
            <w:pPr>
              <w:spacing w:line="480" w:lineRule="auto"/>
              <w:jc w:val="both"/>
              <w:rPr>
                <w:sz w:val="22"/>
                <w:szCs w:val="22"/>
              </w:rPr>
            </w:pPr>
            <w:r w:rsidRPr="00F10829">
              <w:rPr>
                <w:sz w:val="22"/>
                <w:szCs w:val="22"/>
              </w:rPr>
              <w:t>Indicator</w:t>
            </w:r>
          </w:p>
        </w:tc>
        <w:tc>
          <w:tcPr>
            <w:tcW w:w="4719" w:type="dxa"/>
          </w:tcPr>
          <w:p w14:paraId="3399BAED" w14:textId="77777777" w:rsidR="00BF5DD6" w:rsidRPr="00F10829" w:rsidRDefault="00DD3324" w:rsidP="00455779">
            <w:pPr>
              <w:spacing w:line="480" w:lineRule="auto"/>
              <w:jc w:val="both"/>
              <w:rPr>
                <w:sz w:val="22"/>
                <w:szCs w:val="22"/>
              </w:rPr>
            </w:pPr>
            <w:r w:rsidRPr="00F10829">
              <w:rPr>
                <w:sz w:val="22"/>
                <w:szCs w:val="22"/>
              </w:rPr>
              <w:t>Requirements</w:t>
            </w:r>
          </w:p>
        </w:tc>
        <w:tc>
          <w:tcPr>
            <w:tcW w:w="3831" w:type="dxa"/>
          </w:tcPr>
          <w:p w14:paraId="2BA4E419" w14:textId="77777777" w:rsidR="00BF5DD6" w:rsidRPr="00F10829" w:rsidRDefault="00DD3324" w:rsidP="00455779">
            <w:pPr>
              <w:spacing w:line="480" w:lineRule="auto"/>
              <w:jc w:val="both"/>
              <w:rPr>
                <w:sz w:val="22"/>
                <w:szCs w:val="22"/>
              </w:rPr>
            </w:pPr>
            <w:r w:rsidRPr="00F10829">
              <w:rPr>
                <w:sz w:val="22"/>
                <w:szCs w:val="22"/>
              </w:rPr>
              <w:t>Comments</w:t>
            </w:r>
          </w:p>
        </w:tc>
        <w:tc>
          <w:tcPr>
            <w:tcW w:w="810" w:type="dxa"/>
          </w:tcPr>
          <w:p w14:paraId="6FCF704A" w14:textId="77777777" w:rsidR="00BF5DD6" w:rsidRPr="00F10829" w:rsidRDefault="00DD3324" w:rsidP="00455779">
            <w:pPr>
              <w:spacing w:line="480" w:lineRule="auto"/>
              <w:jc w:val="both"/>
              <w:rPr>
                <w:sz w:val="22"/>
                <w:szCs w:val="22"/>
              </w:rPr>
            </w:pPr>
            <w:r w:rsidRPr="00F10829">
              <w:rPr>
                <w:sz w:val="22"/>
                <w:szCs w:val="22"/>
              </w:rPr>
              <w:t>Score</w:t>
            </w:r>
          </w:p>
        </w:tc>
      </w:tr>
      <w:tr w:rsidR="00787C30" w14:paraId="304B33A8" w14:textId="77777777" w:rsidTr="00F10829">
        <w:tc>
          <w:tcPr>
            <w:tcW w:w="1530" w:type="dxa"/>
          </w:tcPr>
          <w:p w14:paraId="058FEB54" w14:textId="77777777" w:rsidR="00BF5DD6" w:rsidRPr="00F10829" w:rsidRDefault="00DD3324" w:rsidP="00455779">
            <w:pPr>
              <w:spacing w:line="480" w:lineRule="auto"/>
              <w:jc w:val="both"/>
              <w:rPr>
                <w:b/>
                <w:bCs/>
                <w:sz w:val="22"/>
                <w:szCs w:val="22"/>
              </w:rPr>
            </w:pPr>
            <w:r w:rsidRPr="00F10829">
              <w:rPr>
                <w:b/>
                <w:bCs/>
                <w:sz w:val="22"/>
                <w:szCs w:val="22"/>
              </w:rPr>
              <w:t>Accuracy</w:t>
            </w:r>
          </w:p>
        </w:tc>
        <w:tc>
          <w:tcPr>
            <w:tcW w:w="4719" w:type="dxa"/>
          </w:tcPr>
          <w:p w14:paraId="7D43B534" w14:textId="1C06E1F3" w:rsidR="00BF5DD6" w:rsidRPr="00F10829" w:rsidRDefault="00DD3324" w:rsidP="00455779">
            <w:pPr>
              <w:spacing w:line="480" w:lineRule="auto"/>
              <w:jc w:val="both"/>
              <w:rPr>
                <w:sz w:val="22"/>
                <w:szCs w:val="22"/>
              </w:rPr>
            </w:pPr>
            <w:r w:rsidRPr="00F10829">
              <w:rPr>
                <w:sz w:val="22"/>
                <w:szCs w:val="22"/>
              </w:rPr>
              <w:t xml:space="preserve">Answers are specific to the questions asked, reflecting the article’s purpose, bias, types of evidence used, and </w:t>
            </w:r>
            <w:r w:rsidR="00F10829">
              <w:rPr>
                <w:sz w:val="22"/>
                <w:szCs w:val="22"/>
              </w:rPr>
              <w:t>writing styles</w:t>
            </w:r>
            <w:r w:rsidRPr="00F10829">
              <w:rPr>
                <w:sz w:val="22"/>
                <w:szCs w:val="22"/>
              </w:rPr>
              <w:t>.</w:t>
            </w:r>
          </w:p>
        </w:tc>
        <w:tc>
          <w:tcPr>
            <w:tcW w:w="3831" w:type="dxa"/>
          </w:tcPr>
          <w:p w14:paraId="298B74DE" w14:textId="77777777" w:rsidR="00BF5DD6" w:rsidRPr="00F10829" w:rsidRDefault="00BF5DD6" w:rsidP="00455779">
            <w:pPr>
              <w:spacing w:line="480" w:lineRule="auto"/>
              <w:jc w:val="both"/>
              <w:rPr>
                <w:sz w:val="22"/>
                <w:szCs w:val="22"/>
              </w:rPr>
            </w:pPr>
          </w:p>
        </w:tc>
        <w:tc>
          <w:tcPr>
            <w:tcW w:w="810" w:type="dxa"/>
          </w:tcPr>
          <w:p w14:paraId="660F2E8E" w14:textId="77777777" w:rsidR="00BF5DD6" w:rsidRPr="00F10829" w:rsidRDefault="00BF5DD6" w:rsidP="00455779">
            <w:pPr>
              <w:spacing w:line="480" w:lineRule="auto"/>
              <w:jc w:val="both"/>
              <w:rPr>
                <w:sz w:val="22"/>
                <w:szCs w:val="22"/>
              </w:rPr>
            </w:pPr>
          </w:p>
          <w:p w14:paraId="6F79E97B" w14:textId="77777777" w:rsidR="00BF5DD6" w:rsidRPr="00F10829" w:rsidRDefault="00BF5DD6" w:rsidP="00455779">
            <w:pPr>
              <w:spacing w:line="480" w:lineRule="auto"/>
              <w:jc w:val="both"/>
              <w:rPr>
                <w:sz w:val="22"/>
                <w:szCs w:val="22"/>
              </w:rPr>
            </w:pPr>
          </w:p>
          <w:p w14:paraId="32FF031A" w14:textId="77777777" w:rsidR="00BF5DD6" w:rsidRPr="00F10829" w:rsidRDefault="00BF5DD6" w:rsidP="00455779">
            <w:pPr>
              <w:spacing w:line="480" w:lineRule="auto"/>
              <w:jc w:val="both"/>
              <w:rPr>
                <w:sz w:val="22"/>
                <w:szCs w:val="22"/>
              </w:rPr>
            </w:pPr>
          </w:p>
          <w:p w14:paraId="7C26DA2D" w14:textId="77777777" w:rsidR="00BF5DD6" w:rsidRPr="00F10829" w:rsidRDefault="00BF5DD6" w:rsidP="00455779">
            <w:pPr>
              <w:spacing w:line="480" w:lineRule="auto"/>
              <w:jc w:val="both"/>
              <w:rPr>
                <w:sz w:val="22"/>
                <w:szCs w:val="22"/>
              </w:rPr>
            </w:pPr>
          </w:p>
          <w:p w14:paraId="798CF977" w14:textId="77777777" w:rsidR="00BF5DD6" w:rsidRPr="00F10829" w:rsidRDefault="00DD3324" w:rsidP="00455779">
            <w:pPr>
              <w:spacing w:line="480" w:lineRule="auto"/>
              <w:jc w:val="both"/>
              <w:rPr>
                <w:sz w:val="22"/>
                <w:szCs w:val="22"/>
              </w:rPr>
            </w:pPr>
            <w:r w:rsidRPr="00F10829">
              <w:rPr>
                <w:sz w:val="22"/>
                <w:szCs w:val="22"/>
              </w:rPr>
              <w:t>/4</w:t>
            </w:r>
          </w:p>
        </w:tc>
      </w:tr>
      <w:tr w:rsidR="00787C30" w14:paraId="3772AA26" w14:textId="77777777" w:rsidTr="00F10829">
        <w:tc>
          <w:tcPr>
            <w:tcW w:w="1530" w:type="dxa"/>
          </w:tcPr>
          <w:p w14:paraId="50097D63" w14:textId="77777777" w:rsidR="00BF5DD6" w:rsidRPr="00F10829" w:rsidRDefault="00DD3324" w:rsidP="00455779">
            <w:pPr>
              <w:spacing w:line="480" w:lineRule="auto"/>
              <w:jc w:val="both"/>
              <w:rPr>
                <w:b/>
                <w:bCs/>
                <w:sz w:val="22"/>
                <w:szCs w:val="22"/>
              </w:rPr>
            </w:pPr>
            <w:r w:rsidRPr="00F10829">
              <w:rPr>
                <w:b/>
                <w:bCs/>
                <w:sz w:val="22"/>
                <w:szCs w:val="22"/>
              </w:rPr>
              <w:t>Development</w:t>
            </w:r>
          </w:p>
        </w:tc>
        <w:tc>
          <w:tcPr>
            <w:tcW w:w="4719" w:type="dxa"/>
          </w:tcPr>
          <w:p w14:paraId="171C1223" w14:textId="77777777" w:rsidR="00BF5DD6" w:rsidRPr="00F10829" w:rsidRDefault="00DD3324" w:rsidP="00455779">
            <w:pPr>
              <w:spacing w:line="480" w:lineRule="auto"/>
              <w:jc w:val="both"/>
              <w:rPr>
                <w:sz w:val="22"/>
                <w:szCs w:val="22"/>
              </w:rPr>
            </w:pPr>
            <w:r w:rsidRPr="00F10829">
              <w:rPr>
                <w:rFonts w:eastAsia="Calibri"/>
                <w:sz w:val="22"/>
                <w:szCs w:val="22"/>
              </w:rPr>
              <w:t>Explanations and examples are logical and well-developed.</w:t>
            </w:r>
          </w:p>
        </w:tc>
        <w:tc>
          <w:tcPr>
            <w:tcW w:w="3831" w:type="dxa"/>
          </w:tcPr>
          <w:p w14:paraId="2AF09405" w14:textId="77777777" w:rsidR="00BF5DD6" w:rsidRPr="00F10829" w:rsidRDefault="00BF5DD6" w:rsidP="00455779">
            <w:pPr>
              <w:spacing w:line="480" w:lineRule="auto"/>
              <w:jc w:val="both"/>
              <w:rPr>
                <w:sz w:val="22"/>
                <w:szCs w:val="22"/>
              </w:rPr>
            </w:pPr>
          </w:p>
        </w:tc>
        <w:tc>
          <w:tcPr>
            <w:tcW w:w="810" w:type="dxa"/>
          </w:tcPr>
          <w:p w14:paraId="6A6B4C58" w14:textId="77777777" w:rsidR="00BF5DD6" w:rsidRPr="00F10829" w:rsidRDefault="00BF5DD6" w:rsidP="00455779">
            <w:pPr>
              <w:spacing w:line="480" w:lineRule="auto"/>
              <w:jc w:val="both"/>
              <w:rPr>
                <w:sz w:val="22"/>
                <w:szCs w:val="22"/>
              </w:rPr>
            </w:pPr>
          </w:p>
          <w:p w14:paraId="315CC594" w14:textId="77777777" w:rsidR="00BF5DD6" w:rsidRPr="00F10829" w:rsidRDefault="00BF5DD6" w:rsidP="00455779">
            <w:pPr>
              <w:spacing w:line="480" w:lineRule="auto"/>
              <w:jc w:val="both"/>
              <w:rPr>
                <w:sz w:val="22"/>
                <w:szCs w:val="22"/>
              </w:rPr>
            </w:pPr>
          </w:p>
          <w:p w14:paraId="4F149109" w14:textId="77777777" w:rsidR="00BF5DD6" w:rsidRPr="00F10829" w:rsidRDefault="00BF5DD6" w:rsidP="00455779">
            <w:pPr>
              <w:spacing w:line="480" w:lineRule="auto"/>
              <w:jc w:val="both"/>
              <w:rPr>
                <w:sz w:val="22"/>
                <w:szCs w:val="22"/>
              </w:rPr>
            </w:pPr>
          </w:p>
          <w:p w14:paraId="630CF10A" w14:textId="77777777" w:rsidR="00BF5DD6" w:rsidRPr="00F10829" w:rsidRDefault="00BF5DD6" w:rsidP="00455779">
            <w:pPr>
              <w:spacing w:line="480" w:lineRule="auto"/>
              <w:jc w:val="both"/>
              <w:rPr>
                <w:sz w:val="22"/>
                <w:szCs w:val="22"/>
              </w:rPr>
            </w:pPr>
          </w:p>
          <w:p w14:paraId="0288069F" w14:textId="77777777" w:rsidR="00BF5DD6" w:rsidRPr="00F10829" w:rsidRDefault="00DD3324" w:rsidP="00455779">
            <w:pPr>
              <w:spacing w:line="480" w:lineRule="auto"/>
              <w:jc w:val="both"/>
              <w:rPr>
                <w:sz w:val="22"/>
                <w:szCs w:val="22"/>
              </w:rPr>
            </w:pPr>
            <w:r w:rsidRPr="00F10829">
              <w:rPr>
                <w:sz w:val="22"/>
                <w:szCs w:val="22"/>
              </w:rPr>
              <w:t>/4</w:t>
            </w:r>
          </w:p>
        </w:tc>
      </w:tr>
      <w:tr w:rsidR="00787C30" w14:paraId="48497E66" w14:textId="77777777" w:rsidTr="00F10829">
        <w:tc>
          <w:tcPr>
            <w:tcW w:w="1530" w:type="dxa"/>
          </w:tcPr>
          <w:p w14:paraId="44F649F9" w14:textId="77777777" w:rsidR="00BF5DD6" w:rsidRPr="00F10829" w:rsidRDefault="00DD3324" w:rsidP="00455779">
            <w:pPr>
              <w:spacing w:line="480" w:lineRule="auto"/>
              <w:jc w:val="both"/>
              <w:rPr>
                <w:b/>
                <w:bCs/>
                <w:sz w:val="22"/>
                <w:szCs w:val="22"/>
              </w:rPr>
            </w:pPr>
            <w:r w:rsidRPr="00F10829">
              <w:rPr>
                <w:b/>
                <w:bCs/>
                <w:sz w:val="22"/>
                <w:szCs w:val="22"/>
              </w:rPr>
              <w:t>Grammar &amp; Mechanics, APA</w:t>
            </w:r>
          </w:p>
        </w:tc>
        <w:tc>
          <w:tcPr>
            <w:tcW w:w="4719" w:type="dxa"/>
          </w:tcPr>
          <w:p w14:paraId="3780C1F4" w14:textId="77777777" w:rsidR="00BF5DD6" w:rsidRPr="00F10829" w:rsidRDefault="00DD3324" w:rsidP="00455779">
            <w:pPr>
              <w:spacing w:line="480" w:lineRule="auto"/>
              <w:jc w:val="both"/>
              <w:rPr>
                <w:sz w:val="22"/>
                <w:szCs w:val="22"/>
              </w:rPr>
            </w:pPr>
            <w:r w:rsidRPr="00F10829">
              <w:rPr>
                <w:sz w:val="22"/>
                <w:szCs w:val="22"/>
              </w:rPr>
              <w:t xml:space="preserve">May contain a </w:t>
            </w:r>
            <w:r w:rsidRPr="00F10829">
              <w:rPr>
                <w:sz w:val="22"/>
                <w:szCs w:val="22"/>
              </w:rPr>
              <w:t>few grammar, spelling and formatting errors but they do not undermine overall effectiveness of the writing.</w:t>
            </w:r>
          </w:p>
          <w:p w14:paraId="619D8814" w14:textId="77777777" w:rsidR="00BF5DD6" w:rsidRPr="00F10829" w:rsidRDefault="00DD3324" w:rsidP="00455779">
            <w:pPr>
              <w:spacing w:line="480" w:lineRule="auto"/>
              <w:jc w:val="both"/>
              <w:rPr>
                <w:sz w:val="22"/>
                <w:szCs w:val="22"/>
              </w:rPr>
            </w:pPr>
            <w:r w:rsidRPr="00F10829">
              <w:rPr>
                <w:sz w:val="22"/>
                <w:szCs w:val="22"/>
              </w:rPr>
              <w:t>APA citations, if required, are correct</w:t>
            </w:r>
            <w:r>
              <w:rPr>
                <w:sz w:val="22"/>
                <w:szCs w:val="22"/>
                <w:vertAlign w:val="superscript"/>
              </w:rPr>
              <w:footnoteReference w:id="2"/>
            </w:r>
          </w:p>
        </w:tc>
        <w:tc>
          <w:tcPr>
            <w:tcW w:w="3831" w:type="dxa"/>
          </w:tcPr>
          <w:p w14:paraId="737A4A51" w14:textId="77777777" w:rsidR="00BF5DD6" w:rsidRPr="00F10829" w:rsidRDefault="00BF5DD6" w:rsidP="00455779">
            <w:pPr>
              <w:spacing w:line="480" w:lineRule="auto"/>
              <w:jc w:val="both"/>
              <w:rPr>
                <w:sz w:val="22"/>
                <w:szCs w:val="22"/>
              </w:rPr>
            </w:pPr>
          </w:p>
        </w:tc>
        <w:tc>
          <w:tcPr>
            <w:tcW w:w="810" w:type="dxa"/>
          </w:tcPr>
          <w:p w14:paraId="35820A93" w14:textId="77777777" w:rsidR="00BF5DD6" w:rsidRPr="00F10829" w:rsidRDefault="00BF5DD6" w:rsidP="00455779">
            <w:pPr>
              <w:spacing w:line="480" w:lineRule="auto"/>
              <w:jc w:val="both"/>
              <w:rPr>
                <w:sz w:val="22"/>
                <w:szCs w:val="22"/>
              </w:rPr>
            </w:pPr>
          </w:p>
          <w:p w14:paraId="58DC7AB3" w14:textId="77777777" w:rsidR="00BF5DD6" w:rsidRPr="00F10829" w:rsidRDefault="00BF5DD6" w:rsidP="00455779">
            <w:pPr>
              <w:spacing w:line="480" w:lineRule="auto"/>
              <w:jc w:val="both"/>
              <w:rPr>
                <w:sz w:val="22"/>
                <w:szCs w:val="22"/>
              </w:rPr>
            </w:pPr>
          </w:p>
          <w:p w14:paraId="1D5C01F1" w14:textId="77777777" w:rsidR="00BF5DD6" w:rsidRPr="00F10829" w:rsidRDefault="00BF5DD6" w:rsidP="00455779">
            <w:pPr>
              <w:spacing w:line="480" w:lineRule="auto"/>
              <w:jc w:val="both"/>
              <w:rPr>
                <w:sz w:val="22"/>
                <w:szCs w:val="22"/>
              </w:rPr>
            </w:pPr>
          </w:p>
          <w:p w14:paraId="6DC33704" w14:textId="77777777" w:rsidR="00BF5DD6" w:rsidRPr="00F10829" w:rsidRDefault="00BF5DD6" w:rsidP="00455779">
            <w:pPr>
              <w:spacing w:line="480" w:lineRule="auto"/>
              <w:jc w:val="both"/>
              <w:rPr>
                <w:sz w:val="22"/>
                <w:szCs w:val="22"/>
              </w:rPr>
            </w:pPr>
          </w:p>
          <w:p w14:paraId="752284B1" w14:textId="77777777" w:rsidR="00BF5DD6" w:rsidRPr="00F10829" w:rsidRDefault="00DD3324" w:rsidP="00455779">
            <w:pPr>
              <w:spacing w:line="480" w:lineRule="auto"/>
              <w:jc w:val="both"/>
              <w:rPr>
                <w:sz w:val="22"/>
                <w:szCs w:val="22"/>
              </w:rPr>
            </w:pPr>
            <w:r w:rsidRPr="00F10829">
              <w:rPr>
                <w:sz w:val="22"/>
                <w:szCs w:val="22"/>
              </w:rPr>
              <w:t>/2</w:t>
            </w:r>
          </w:p>
        </w:tc>
      </w:tr>
      <w:tr w:rsidR="00787C30" w14:paraId="1888E94C" w14:textId="77777777" w:rsidTr="00F10829">
        <w:tc>
          <w:tcPr>
            <w:tcW w:w="1530" w:type="dxa"/>
          </w:tcPr>
          <w:p w14:paraId="4682F1E3" w14:textId="77777777" w:rsidR="00BF5DD6" w:rsidRPr="00F10829" w:rsidRDefault="00BF5DD6" w:rsidP="00455779">
            <w:pPr>
              <w:spacing w:line="480" w:lineRule="auto"/>
              <w:jc w:val="both"/>
              <w:rPr>
                <w:sz w:val="22"/>
                <w:szCs w:val="22"/>
              </w:rPr>
            </w:pPr>
          </w:p>
        </w:tc>
        <w:tc>
          <w:tcPr>
            <w:tcW w:w="4719" w:type="dxa"/>
          </w:tcPr>
          <w:p w14:paraId="28865B59" w14:textId="77777777" w:rsidR="00BF5DD6" w:rsidRPr="00F10829" w:rsidRDefault="00BF5DD6" w:rsidP="00455779">
            <w:pPr>
              <w:spacing w:line="480" w:lineRule="auto"/>
              <w:jc w:val="both"/>
              <w:rPr>
                <w:sz w:val="22"/>
                <w:szCs w:val="22"/>
              </w:rPr>
            </w:pPr>
          </w:p>
        </w:tc>
        <w:tc>
          <w:tcPr>
            <w:tcW w:w="3831" w:type="dxa"/>
          </w:tcPr>
          <w:p w14:paraId="456B1C8E" w14:textId="77777777" w:rsidR="00BF5DD6" w:rsidRPr="00F10829" w:rsidRDefault="00BF5DD6" w:rsidP="00455779">
            <w:pPr>
              <w:spacing w:line="480" w:lineRule="auto"/>
              <w:jc w:val="both"/>
              <w:rPr>
                <w:sz w:val="22"/>
                <w:szCs w:val="22"/>
              </w:rPr>
            </w:pPr>
          </w:p>
        </w:tc>
        <w:tc>
          <w:tcPr>
            <w:tcW w:w="810" w:type="dxa"/>
          </w:tcPr>
          <w:p w14:paraId="39334868" w14:textId="77777777" w:rsidR="00BF5DD6" w:rsidRPr="00F10829" w:rsidRDefault="00BF5DD6" w:rsidP="00455779">
            <w:pPr>
              <w:spacing w:line="480" w:lineRule="auto"/>
              <w:jc w:val="both"/>
              <w:rPr>
                <w:sz w:val="22"/>
                <w:szCs w:val="22"/>
              </w:rPr>
            </w:pPr>
          </w:p>
          <w:p w14:paraId="7F6D88EE" w14:textId="77777777" w:rsidR="00BF5DD6" w:rsidRPr="00F10829" w:rsidRDefault="00BF5DD6" w:rsidP="00455779">
            <w:pPr>
              <w:spacing w:line="480" w:lineRule="auto"/>
              <w:jc w:val="both"/>
              <w:rPr>
                <w:sz w:val="22"/>
                <w:szCs w:val="22"/>
              </w:rPr>
            </w:pPr>
          </w:p>
          <w:p w14:paraId="282B19C9" w14:textId="77777777" w:rsidR="00BF5DD6" w:rsidRPr="00F10829" w:rsidRDefault="00DD3324" w:rsidP="00455779">
            <w:pPr>
              <w:spacing w:line="480" w:lineRule="auto"/>
              <w:jc w:val="both"/>
              <w:rPr>
                <w:sz w:val="22"/>
                <w:szCs w:val="22"/>
              </w:rPr>
            </w:pPr>
            <w:r w:rsidRPr="00F10829">
              <w:rPr>
                <w:sz w:val="22"/>
                <w:szCs w:val="22"/>
              </w:rPr>
              <w:t>/10</w:t>
            </w:r>
          </w:p>
        </w:tc>
      </w:tr>
    </w:tbl>
    <w:p w14:paraId="576AC1B4" w14:textId="77777777" w:rsidR="00BF5DD6" w:rsidRDefault="00BF5DD6" w:rsidP="00455779">
      <w:pPr>
        <w:spacing w:line="480" w:lineRule="auto"/>
        <w:jc w:val="both"/>
      </w:pPr>
    </w:p>
    <w:p w14:paraId="54649E7E" w14:textId="77777777" w:rsidR="00C3457F" w:rsidRDefault="00C3457F" w:rsidP="00455779">
      <w:pPr>
        <w:spacing w:line="480" w:lineRule="auto"/>
        <w:jc w:val="both"/>
      </w:pPr>
    </w:p>
    <w:sectPr w:rsidR="00C345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F4E50" w14:textId="77777777" w:rsidR="00DD3324" w:rsidRDefault="00DD3324">
      <w:r>
        <w:separator/>
      </w:r>
    </w:p>
  </w:endnote>
  <w:endnote w:type="continuationSeparator" w:id="0">
    <w:p w14:paraId="3311D56C" w14:textId="77777777" w:rsidR="00DD3324" w:rsidRDefault="00DD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3DCB4" w14:textId="77777777" w:rsidR="00DD3324" w:rsidRDefault="00DD3324" w:rsidP="00BF5DD6">
      <w:r>
        <w:separator/>
      </w:r>
    </w:p>
  </w:footnote>
  <w:footnote w:type="continuationSeparator" w:id="0">
    <w:p w14:paraId="3B325FF7" w14:textId="77777777" w:rsidR="00DD3324" w:rsidRDefault="00DD3324" w:rsidP="00BF5DD6">
      <w:r>
        <w:continuationSeparator/>
      </w:r>
    </w:p>
  </w:footnote>
  <w:footnote w:id="1">
    <w:p w14:paraId="3595FFF7" w14:textId="77777777" w:rsidR="00BF5DD6" w:rsidRDefault="00DD3324" w:rsidP="00BF5DD6">
      <w:pPr>
        <w:pStyle w:val="FootnoteText"/>
      </w:pPr>
      <w:r>
        <w:rPr>
          <w:rStyle w:val="FootnoteReference"/>
          <w:rFonts w:eastAsiaTheme="majorEastAsia"/>
        </w:rPr>
        <w:footnoteRef/>
      </w:r>
      <w:r>
        <w:t xml:space="preserve"> Referencing and citation errors that lead to plagiarism (deliberate or accidental) may result in a grade of 0 on the exam</w:t>
      </w:r>
    </w:p>
  </w:footnote>
  <w:footnote w:id="2">
    <w:p w14:paraId="56897DF2" w14:textId="77777777" w:rsidR="00BF5DD6" w:rsidRDefault="00DD3324" w:rsidP="00BF5DD6">
      <w:pPr>
        <w:pStyle w:val="FootnoteText"/>
      </w:pPr>
      <w:r>
        <w:rPr>
          <w:rStyle w:val="FootnoteReference"/>
          <w:rFonts w:eastAsiaTheme="majorEastAsia"/>
        </w:rPr>
        <w:footnoteRef/>
      </w:r>
      <w:r>
        <w:t xml:space="preserve"> As above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5D1E"/>
    <w:multiLevelType w:val="hybridMultilevel"/>
    <w:tmpl w:val="25301B0E"/>
    <w:lvl w:ilvl="0" w:tplc="99CEEDD8">
      <w:start w:val="1"/>
      <w:numFmt w:val="lowerRoman"/>
      <w:lvlText w:val="%1."/>
      <w:lvlJc w:val="right"/>
      <w:pPr>
        <w:ind w:left="2160" w:hanging="360"/>
      </w:pPr>
    </w:lvl>
    <w:lvl w:ilvl="1" w:tplc="33548D5A" w:tentative="1">
      <w:start w:val="1"/>
      <w:numFmt w:val="lowerLetter"/>
      <w:lvlText w:val="%2."/>
      <w:lvlJc w:val="left"/>
      <w:pPr>
        <w:ind w:left="2880" w:hanging="360"/>
      </w:pPr>
    </w:lvl>
    <w:lvl w:ilvl="2" w:tplc="1F7E754E" w:tentative="1">
      <w:start w:val="1"/>
      <w:numFmt w:val="lowerRoman"/>
      <w:lvlText w:val="%3."/>
      <w:lvlJc w:val="right"/>
      <w:pPr>
        <w:ind w:left="3600" w:hanging="180"/>
      </w:pPr>
    </w:lvl>
    <w:lvl w:ilvl="3" w:tplc="9F9CAADC" w:tentative="1">
      <w:start w:val="1"/>
      <w:numFmt w:val="decimal"/>
      <w:lvlText w:val="%4."/>
      <w:lvlJc w:val="left"/>
      <w:pPr>
        <w:ind w:left="4320" w:hanging="360"/>
      </w:pPr>
    </w:lvl>
    <w:lvl w:ilvl="4" w:tplc="507C1B66" w:tentative="1">
      <w:start w:val="1"/>
      <w:numFmt w:val="lowerLetter"/>
      <w:lvlText w:val="%5."/>
      <w:lvlJc w:val="left"/>
      <w:pPr>
        <w:ind w:left="5040" w:hanging="360"/>
      </w:pPr>
    </w:lvl>
    <w:lvl w:ilvl="5" w:tplc="6F044BD6" w:tentative="1">
      <w:start w:val="1"/>
      <w:numFmt w:val="lowerRoman"/>
      <w:lvlText w:val="%6."/>
      <w:lvlJc w:val="right"/>
      <w:pPr>
        <w:ind w:left="5760" w:hanging="180"/>
      </w:pPr>
    </w:lvl>
    <w:lvl w:ilvl="6" w:tplc="D54EC8F8" w:tentative="1">
      <w:start w:val="1"/>
      <w:numFmt w:val="decimal"/>
      <w:lvlText w:val="%7."/>
      <w:lvlJc w:val="left"/>
      <w:pPr>
        <w:ind w:left="6480" w:hanging="360"/>
      </w:pPr>
    </w:lvl>
    <w:lvl w:ilvl="7" w:tplc="60A412D8" w:tentative="1">
      <w:start w:val="1"/>
      <w:numFmt w:val="lowerLetter"/>
      <w:lvlText w:val="%8."/>
      <w:lvlJc w:val="left"/>
      <w:pPr>
        <w:ind w:left="7200" w:hanging="360"/>
      </w:pPr>
    </w:lvl>
    <w:lvl w:ilvl="8" w:tplc="4ED6BCD8" w:tentative="1">
      <w:start w:val="1"/>
      <w:numFmt w:val="lowerRoman"/>
      <w:lvlText w:val="%9."/>
      <w:lvlJc w:val="right"/>
      <w:pPr>
        <w:ind w:left="7920" w:hanging="180"/>
      </w:pPr>
    </w:lvl>
  </w:abstractNum>
  <w:abstractNum w:abstractNumId="1" w15:restartNumberingAfterBreak="0">
    <w:nsid w:val="07ED3BF4"/>
    <w:multiLevelType w:val="hybridMultilevel"/>
    <w:tmpl w:val="7584E558"/>
    <w:lvl w:ilvl="0" w:tplc="906619EC">
      <w:start w:val="1"/>
      <w:numFmt w:val="bullet"/>
      <w:lvlText w:val=""/>
      <w:lvlJc w:val="left"/>
      <w:pPr>
        <w:ind w:left="720" w:hanging="360"/>
      </w:pPr>
      <w:rPr>
        <w:rFonts w:ascii="Symbol" w:hAnsi="Symbol" w:hint="default"/>
      </w:rPr>
    </w:lvl>
    <w:lvl w:ilvl="1" w:tplc="FC7CC6D6" w:tentative="1">
      <w:start w:val="1"/>
      <w:numFmt w:val="bullet"/>
      <w:lvlText w:val="o"/>
      <w:lvlJc w:val="left"/>
      <w:pPr>
        <w:ind w:left="1440" w:hanging="360"/>
      </w:pPr>
      <w:rPr>
        <w:rFonts w:ascii="Courier New" w:hAnsi="Courier New" w:cs="Courier New" w:hint="default"/>
      </w:rPr>
    </w:lvl>
    <w:lvl w:ilvl="2" w:tplc="820EEE6C" w:tentative="1">
      <w:start w:val="1"/>
      <w:numFmt w:val="bullet"/>
      <w:lvlText w:val=""/>
      <w:lvlJc w:val="left"/>
      <w:pPr>
        <w:ind w:left="2160" w:hanging="360"/>
      </w:pPr>
      <w:rPr>
        <w:rFonts w:ascii="Wingdings" w:hAnsi="Wingdings" w:hint="default"/>
      </w:rPr>
    </w:lvl>
    <w:lvl w:ilvl="3" w:tplc="28246188" w:tentative="1">
      <w:start w:val="1"/>
      <w:numFmt w:val="bullet"/>
      <w:lvlText w:val=""/>
      <w:lvlJc w:val="left"/>
      <w:pPr>
        <w:ind w:left="2880" w:hanging="360"/>
      </w:pPr>
      <w:rPr>
        <w:rFonts w:ascii="Symbol" w:hAnsi="Symbol" w:hint="default"/>
      </w:rPr>
    </w:lvl>
    <w:lvl w:ilvl="4" w:tplc="F710D6C8" w:tentative="1">
      <w:start w:val="1"/>
      <w:numFmt w:val="bullet"/>
      <w:lvlText w:val="o"/>
      <w:lvlJc w:val="left"/>
      <w:pPr>
        <w:ind w:left="3600" w:hanging="360"/>
      </w:pPr>
      <w:rPr>
        <w:rFonts w:ascii="Courier New" w:hAnsi="Courier New" w:cs="Courier New" w:hint="default"/>
      </w:rPr>
    </w:lvl>
    <w:lvl w:ilvl="5" w:tplc="4F4455C8" w:tentative="1">
      <w:start w:val="1"/>
      <w:numFmt w:val="bullet"/>
      <w:lvlText w:val=""/>
      <w:lvlJc w:val="left"/>
      <w:pPr>
        <w:ind w:left="4320" w:hanging="360"/>
      </w:pPr>
      <w:rPr>
        <w:rFonts w:ascii="Wingdings" w:hAnsi="Wingdings" w:hint="default"/>
      </w:rPr>
    </w:lvl>
    <w:lvl w:ilvl="6" w:tplc="316ED676" w:tentative="1">
      <w:start w:val="1"/>
      <w:numFmt w:val="bullet"/>
      <w:lvlText w:val=""/>
      <w:lvlJc w:val="left"/>
      <w:pPr>
        <w:ind w:left="5040" w:hanging="360"/>
      </w:pPr>
      <w:rPr>
        <w:rFonts w:ascii="Symbol" w:hAnsi="Symbol" w:hint="default"/>
      </w:rPr>
    </w:lvl>
    <w:lvl w:ilvl="7" w:tplc="EE4A4614" w:tentative="1">
      <w:start w:val="1"/>
      <w:numFmt w:val="bullet"/>
      <w:lvlText w:val="o"/>
      <w:lvlJc w:val="left"/>
      <w:pPr>
        <w:ind w:left="5760" w:hanging="360"/>
      </w:pPr>
      <w:rPr>
        <w:rFonts w:ascii="Courier New" w:hAnsi="Courier New" w:cs="Courier New" w:hint="default"/>
      </w:rPr>
    </w:lvl>
    <w:lvl w:ilvl="8" w:tplc="C74EAC6E" w:tentative="1">
      <w:start w:val="1"/>
      <w:numFmt w:val="bullet"/>
      <w:lvlText w:val=""/>
      <w:lvlJc w:val="left"/>
      <w:pPr>
        <w:ind w:left="6480" w:hanging="360"/>
      </w:pPr>
      <w:rPr>
        <w:rFonts w:ascii="Wingdings" w:hAnsi="Wingdings" w:hint="default"/>
      </w:rPr>
    </w:lvl>
  </w:abstractNum>
  <w:abstractNum w:abstractNumId="2" w15:restartNumberingAfterBreak="0">
    <w:nsid w:val="0B9A3ABD"/>
    <w:multiLevelType w:val="hybridMultilevel"/>
    <w:tmpl w:val="533C839C"/>
    <w:lvl w:ilvl="0" w:tplc="EEF4A6FC">
      <w:start w:val="1"/>
      <w:numFmt w:val="bullet"/>
      <w:lvlText w:val=""/>
      <w:lvlJc w:val="left"/>
      <w:pPr>
        <w:ind w:left="720" w:hanging="360"/>
      </w:pPr>
      <w:rPr>
        <w:rFonts w:ascii="Symbol" w:hAnsi="Symbol" w:hint="default"/>
      </w:rPr>
    </w:lvl>
    <w:lvl w:ilvl="1" w:tplc="854C3A98" w:tentative="1">
      <w:start w:val="1"/>
      <w:numFmt w:val="bullet"/>
      <w:lvlText w:val="o"/>
      <w:lvlJc w:val="left"/>
      <w:pPr>
        <w:ind w:left="1440" w:hanging="360"/>
      </w:pPr>
      <w:rPr>
        <w:rFonts w:ascii="Courier New" w:hAnsi="Courier New" w:cs="Courier New" w:hint="default"/>
      </w:rPr>
    </w:lvl>
    <w:lvl w:ilvl="2" w:tplc="34AAC18C" w:tentative="1">
      <w:start w:val="1"/>
      <w:numFmt w:val="bullet"/>
      <w:lvlText w:val=""/>
      <w:lvlJc w:val="left"/>
      <w:pPr>
        <w:ind w:left="2160" w:hanging="360"/>
      </w:pPr>
      <w:rPr>
        <w:rFonts w:ascii="Wingdings" w:hAnsi="Wingdings" w:hint="default"/>
      </w:rPr>
    </w:lvl>
    <w:lvl w:ilvl="3" w:tplc="C6F8A60A" w:tentative="1">
      <w:start w:val="1"/>
      <w:numFmt w:val="bullet"/>
      <w:lvlText w:val=""/>
      <w:lvlJc w:val="left"/>
      <w:pPr>
        <w:ind w:left="2880" w:hanging="360"/>
      </w:pPr>
      <w:rPr>
        <w:rFonts w:ascii="Symbol" w:hAnsi="Symbol" w:hint="default"/>
      </w:rPr>
    </w:lvl>
    <w:lvl w:ilvl="4" w:tplc="3912E642" w:tentative="1">
      <w:start w:val="1"/>
      <w:numFmt w:val="bullet"/>
      <w:lvlText w:val="o"/>
      <w:lvlJc w:val="left"/>
      <w:pPr>
        <w:ind w:left="3600" w:hanging="360"/>
      </w:pPr>
      <w:rPr>
        <w:rFonts w:ascii="Courier New" w:hAnsi="Courier New" w:cs="Courier New" w:hint="default"/>
      </w:rPr>
    </w:lvl>
    <w:lvl w:ilvl="5" w:tplc="105AAA5A" w:tentative="1">
      <w:start w:val="1"/>
      <w:numFmt w:val="bullet"/>
      <w:lvlText w:val=""/>
      <w:lvlJc w:val="left"/>
      <w:pPr>
        <w:ind w:left="4320" w:hanging="360"/>
      </w:pPr>
      <w:rPr>
        <w:rFonts w:ascii="Wingdings" w:hAnsi="Wingdings" w:hint="default"/>
      </w:rPr>
    </w:lvl>
    <w:lvl w:ilvl="6" w:tplc="DD6AD822" w:tentative="1">
      <w:start w:val="1"/>
      <w:numFmt w:val="bullet"/>
      <w:lvlText w:val=""/>
      <w:lvlJc w:val="left"/>
      <w:pPr>
        <w:ind w:left="5040" w:hanging="360"/>
      </w:pPr>
      <w:rPr>
        <w:rFonts w:ascii="Symbol" w:hAnsi="Symbol" w:hint="default"/>
      </w:rPr>
    </w:lvl>
    <w:lvl w:ilvl="7" w:tplc="4E1AD06A" w:tentative="1">
      <w:start w:val="1"/>
      <w:numFmt w:val="bullet"/>
      <w:lvlText w:val="o"/>
      <w:lvlJc w:val="left"/>
      <w:pPr>
        <w:ind w:left="5760" w:hanging="360"/>
      </w:pPr>
      <w:rPr>
        <w:rFonts w:ascii="Courier New" w:hAnsi="Courier New" w:cs="Courier New" w:hint="default"/>
      </w:rPr>
    </w:lvl>
    <w:lvl w:ilvl="8" w:tplc="0A385B96" w:tentative="1">
      <w:start w:val="1"/>
      <w:numFmt w:val="bullet"/>
      <w:lvlText w:val=""/>
      <w:lvlJc w:val="left"/>
      <w:pPr>
        <w:ind w:left="6480" w:hanging="360"/>
      </w:pPr>
      <w:rPr>
        <w:rFonts w:ascii="Wingdings" w:hAnsi="Wingdings" w:hint="default"/>
      </w:rPr>
    </w:lvl>
  </w:abstractNum>
  <w:abstractNum w:abstractNumId="3" w15:restartNumberingAfterBreak="0">
    <w:nsid w:val="297C2661"/>
    <w:multiLevelType w:val="hybridMultilevel"/>
    <w:tmpl w:val="242ACF36"/>
    <w:lvl w:ilvl="0" w:tplc="4A947A3E">
      <w:start w:val="1"/>
      <w:numFmt w:val="bullet"/>
      <w:lvlText w:val=""/>
      <w:lvlJc w:val="left"/>
      <w:pPr>
        <w:ind w:left="720" w:hanging="360"/>
      </w:pPr>
      <w:rPr>
        <w:rFonts w:ascii="Symbol" w:hAnsi="Symbol" w:hint="default"/>
      </w:rPr>
    </w:lvl>
    <w:lvl w:ilvl="1" w:tplc="1512B0CA" w:tentative="1">
      <w:start w:val="1"/>
      <w:numFmt w:val="bullet"/>
      <w:lvlText w:val="o"/>
      <w:lvlJc w:val="left"/>
      <w:pPr>
        <w:ind w:left="1440" w:hanging="360"/>
      </w:pPr>
      <w:rPr>
        <w:rFonts w:ascii="Courier New" w:hAnsi="Courier New" w:cs="Courier New" w:hint="default"/>
      </w:rPr>
    </w:lvl>
    <w:lvl w:ilvl="2" w:tplc="CCAC9C12" w:tentative="1">
      <w:start w:val="1"/>
      <w:numFmt w:val="bullet"/>
      <w:lvlText w:val=""/>
      <w:lvlJc w:val="left"/>
      <w:pPr>
        <w:ind w:left="2160" w:hanging="360"/>
      </w:pPr>
      <w:rPr>
        <w:rFonts w:ascii="Wingdings" w:hAnsi="Wingdings" w:hint="default"/>
      </w:rPr>
    </w:lvl>
    <w:lvl w:ilvl="3" w:tplc="ECBA285E" w:tentative="1">
      <w:start w:val="1"/>
      <w:numFmt w:val="bullet"/>
      <w:lvlText w:val=""/>
      <w:lvlJc w:val="left"/>
      <w:pPr>
        <w:ind w:left="2880" w:hanging="360"/>
      </w:pPr>
      <w:rPr>
        <w:rFonts w:ascii="Symbol" w:hAnsi="Symbol" w:hint="default"/>
      </w:rPr>
    </w:lvl>
    <w:lvl w:ilvl="4" w:tplc="0936D038" w:tentative="1">
      <w:start w:val="1"/>
      <w:numFmt w:val="bullet"/>
      <w:lvlText w:val="o"/>
      <w:lvlJc w:val="left"/>
      <w:pPr>
        <w:ind w:left="3600" w:hanging="360"/>
      </w:pPr>
      <w:rPr>
        <w:rFonts w:ascii="Courier New" w:hAnsi="Courier New" w:cs="Courier New" w:hint="default"/>
      </w:rPr>
    </w:lvl>
    <w:lvl w:ilvl="5" w:tplc="73DE7F32" w:tentative="1">
      <w:start w:val="1"/>
      <w:numFmt w:val="bullet"/>
      <w:lvlText w:val=""/>
      <w:lvlJc w:val="left"/>
      <w:pPr>
        <w:ind w:left="4320" w:hanging="360"/>
      </w:pPr>
      <w:rPr>
        <w:rFonts w:ascii="Wingdings" w:hAnsi="Wingdings" w:hint="default"/>
      </w:rPr>
    </w:lvl>
    <w:lvl w:ilvl="6" w:tplc="3D08DE5C" w:tentative="1">
      <w:start w:val="1"/>
      <w:numFmt w:val="bullet"/>
      <w:lvlText w:val=""/>
      <w:lvlJc w:val="left"/>
      <w:pPr>
        <w:ind w:left="5040" w:hanging="360"/>
      </w:pPr>
      <w:rPr>
        <w:rFonts w:ascii="Symbol" w:hAnsi="Symbol" w:hint="default"/>
      </w:rPr>
    </w:lvl>
    <w:lvl w:ilvl="7" w:tplc="31EEE180" w:tentative="1">
      <w:start w:val="1"/>
      <w:numFmt w:val="bullet"/>
      <w:lvlText w:val="o"/>
      <w:lvlJc w:val="left"/>
      <w:pPr>
        <w:ind w:left="5760" w:hanging="360"/>
      </w:pPr>
      <w:rPr>
        <w:rFonts w:ascii="Courier New" w:hAnsi="Courier New" w:cs="Courier New" w:hint="default"/>
      </w:rPr>
    </w:lvl>
    <w:lvl w:ilvl="8" w:tplc="89B2E94C" w:tentative="1">
      <w:start w:val="1"/>
      <w:numFmt w:val="bullet"/>
      <w:lvlText w:val=""/>
      <w:lvlJc w:val="left"/>
      <w:pPr>
        <w:ind w:left="6480" w:hanging="360"/>
      </w:pPr>
      <w:rPr>
        <w:rFonts w:ascii="Wingdings" w:hAnsi="Wingdings" w:hint="default"/>
      </w:rPr>
    </w:lvl>
  </w:abstractNum>
  <w:abstractNum w:abstractNumId="4" w15:restartNumberingAfterBreak="0">
    <w:nsid w:val="42353880"/>
    <w:multiLevelType w:val="hybridMultilevel"/>
    <w:tmpl w:val="BB263878"/>
    <w:lvl w:ilvl="0" w:tplc="1F044FAC">
      <w:start w:val="1"/>
      <w:numFmt w:val="decimal"/>
      <w:lvlText w:val="%1."/>
      <w:lvlJc w:val="left"/>
      <w:pPr>
        <w:tabs>
          <w:tab w:val="num" w:pos="360"/>
        </w:tabs>
        <w:ind w:left="360" w:hanging="360"/>
      </w:pPr>
      <w:rPr>
        <w:rFonts w:hint="default"/>
        <w:b/>
      </w:rPr>
    </w:lvl>
    <w:lvl w:ilvl="1" w:tplc="EC089B46">
      <w:start w:val="1"/>
      <w:numFmt w:val="decimal"/>
      <w:lvlText w:val="%2."/>
      <w:lvlJc w:val="left"/>
      <w:pPr>
        <w:tabs>
          <w:tab w:val="num" w:pos="1440"/>
        </w:tabs>
        <w:ind w:left="1440" w:hanging="360"/>
      </w:pPr>
    </w:lvl>
    <w:lvl w:ilvl="2" w:tplc="66622D3A">
      <w:start w:val="1"/>
      <w:numFmt w:val="decimal"/>
      <w:lvlText w:val="%3."/>
      <w:lvlJc w:val="left"/>
      <w:pPr>
        <w:tabs>
          <w:tab w:val="num" w:pos="2160"/>
        </w:tabs>
        <w:ind w:left="2160" w:hanging="360"/>
      </w:pPr>
    </w:lvl>
    <w:lvl w:ilvl="3" w:tplc="5CC2084C">
      <w:start w:val="1"/>
      <w:numFmt w:val="decimal"/>
      <w:lvlText w:val="%4."/>
      <w:lvlJc w:val="left"/>
      <w:pPr>
        <w:tabs>
          <w:tab w:val="num" w:pos="2880"/>
        </w:tabs>
        <w:ind w:left="2880" w:hanging="360"/>
      </w:pPr>
    </w:lvl>
    <w:lvl w:ilvl="4" w:tplc="86840182">
      <w:start w:val="1"/>
      <w:numFmt w:val="decimal"/>
      <w:lvlText w:val="%5."/>
      <w:lvlJc w:val="left"/>
      <w:pPr>
        <w:tabs>
          <w:tab w:val="num" w:pos="3600"/>
        </w:tabs>
        <w:ind w:left="3600" w:hanging="360"/>
      </w:pPr>
    </w:lvl>
    <w:lvl w:ilvl="5" w:tplc="444A2E08">
      <w:start w:val="1"/>
      <w:numFmt w:val="decimal"/>
      <w:lvlText w:val="%6."/>
      <w:lvlJc w:val="left"/>
      <w:pPr>
        <w:tabs>
          <w:tab w:val="num" w:pos="4320"/>
        </w:tabs>
        <w:ind w:left="4320" w:hanging="360"/>
      </w:pPr>
    </w:lvl>
    <w:lvl w:ilvl="6" w:tplc="3DAEAC22">
      <w:start w:val="1"/>
      <w:numFmt w:val="decimal"/>
      <w:lvlText w:val="%7."/>
      <w:lvlJc w:val="left"/>
      <w:pPr>
        <w:tabs>
          <w:tab w:val="num" w:pos="5040"/>
        </w:tabs>
        <w:ind w:left="5040" w:hanging="360"/>
      </w:pPr>
    </w:lvl>
    <w:lvl w:ilvl="7" w:tplc="33524818">
      <w:start w:val="1"/>
      <w:numFmt w:val="decimal"/>
      <w:lvlText w:val="%8."/>
      <w:lvlJc w:val="left"/>
      <w:pPr>
        <w:tabs>
          <w:tab w:val="num" w:pos="5760"/>
        </w:tabs>
        <w:ind w:left="5760" w:hanging="360"/>
      </w:pPr>
    </w:lvl>
    <w:lvl w:ilvl="8" w:tplc="2A7E8D28">
      <w:start w:val="1"/>
      <w:numFmt w:val="decimal"/>
      <w:lvlText w:val="%9."/>
      <w:lvlJc w:val="left"/>
      <w:pPr>
        <w:tabs>
          <w:tab w:val="num" w:pos="6480"/>
        </w:tabs>
        <w:ind w:left="6480" w:hanging="360"/>
      </w:pPr>
    </w:lvl>
  </w:abstractNum>
  <w:abstractNum w:abstractNumId="5" w15:restartNumberingAfterBreak="0">
    <w:nsid w:val="4C36663B"/>
    <w:multiLevelType w:val="hybridMultilevel"/>
    <w:tmpl w:val="85661780"/>
    <w:lvl w:ilvl="0" w:tplc="458A3F74">
      <w:start w:val="1"/>
      <w:numFmt w:val="bullet"/>
      <w:lvlText w:val=""/>
      <w:lvlJc w:val="left"/>
      <w:pPr>
        <w:ind w:left="720" w:hanging="360"/>
      </w:pPr>
      <w:rPr>
        <w:rFonts w:ascii="Symbol" w:hAnsi="Symbol" w:hint="default"/>
      </w:rPr>
    </w:lvl>
    <w:lvl w:ilvl="1" w:tplc="BE685030" w:tentative="1">
      <w:start w:val="1"/>
      <w:numFmt w:val="bullet"/>
      <w:lvlText w:val="o"/>
      <w:lvlJc w:val="left"/>
      <w:pPr>
        <w:ind w:left="1440" w:hanging="360"/>
      </w:pPr>
      <w:rPr>
        <w:rFonts w:ascii="Courier New" w:hAnsi="Courier New" w:cs="Courier New" w:hint="default"/>
      </w:rPr>
    </w:lvl>
    <w:lvl w:ilvl="2" w:tplc="9F086A00" w:tentative="1">
      <w:start w:val="1"/>
      <w:numFmt w:val="bullet"/>
      <w:lvlText w:val=""/>
      <w:lvlJc w:val="left"/>
      <w:pPr>
        <w:ind w:left="2160" w:hanging="360"/>
      </w:pPr>
      <w:rPr>
        <w:rFonts w:ascii="Wingdings" w:hAnsi="Wingdings" w:hint="default"/>
      </w:rPr>
    </w:lvl>
    <w:lvl w:ilvl="3" w:tplc="1328585E" w:tentative="1">
      <w:start w:val="1"/>
      <w:numFmt w:val="bullet"/>
      <w:lvlText w:val=""/>
      <w:lvlJc w:val="left"/>
      <w:pPr>
        <w:ind w:left="2880" w:hanging="360"/>
      </w:pPr>
      <w:rPr>
        <w:rFonts w:ascii="Symbol" w:hAnsi="Symbol" w:hint="default"/>
      </w:rPr>
    </w:lvl>
    <w:lvl w:ilvl="4" w:tplc="62A4A066" w:tentative="1">
      <w:start w:val="1"/>
      <w:numFmt w:val="bullet"/>
      <w:lvlText w:val="o"/>
      <w:lvlJc w:val="left"/>
      <w:pPr>
        <w:ind w:left="3600" w:hanging="360"/>
      </w:pPr>
      <w:rPr>
        <w:rFonts w:ascii="Courier New" w:hAnsi="Courier New" w:cs="Courier New" w:hint="default"/>
      </w:rPr>
    </w:lvl>
    <w:lvl w:ilvl="5" w:tplc="123E1166" w:tentative="1">
      <w:start w:val="1"/>
      <w:numFmt w:val="bullet"/>
      <w:lvlText w:val=""/>
      <w:lvlJc w:val="left"/>
      <w:pPr>
        <w:ind w:left="4320" w:hanging="360"/>
      </w:pPr>
      <w:rPr>
        <w:rFonts w:ascii="Wingdings" w:hAnsi="Wingdings" w:hint="default"/>
      </w:rPr>
    </w:lvl>
    <w:lvl w:ilvl="6" w:tplc="F4E82792" w:tentative="1">
      <w:start w:val="1"/>
      <w:numFmt w:val="bullet"/>
      <w:lvlText w:val=""/>
      <w:lvlJc w:val="left"/>
      <w:pPr>
        <w:ind w:left="5040" w:hanging="360"/>
      </w:pPr>
      <w:rPr>
        <w:rFonts w:ascii="Symbol" w:hAnsi="Symbol" w:hint="default"/>
      </w:rPr>
    </w:lvl>
    <w:lvl w:ilvl="7" w:tplc="89BC9C5E" w:tentative="1">
      <w:start w:val="1"/>
      <w:numFmt w:val="bullet"/>
      <w:lvlText w:val="o"/>
      <w:lvlJc w:val="left"/>
      <w:pPr>
        <w:ind w:left="5760" w:hanging="360"/>
      </w:pPr>
      <w:rPr>
        <w:rFonts w:ascii="Courier New" w:hAnsi="Courier New" w:cs="Courier New" w:hint="default"/>
      </w:rPr>
    </w:lvl>
    <w:lvl w:ilvl="8" w:tplc="684A4436" w:tentative="1">
      <w:start w:val="1"/>
      <w:numFmt w:val="bullet"/>
      <w:lvlText w:val=""/>
      <w:lvlJc w:val="left"/>
      <w:pPr>
        <w:ind w:left="6480" w:hanging="360"/>
      </w:pPr>
      <w:rPr>
        <w:rFonts w:ascii="Wingdings" w:hAnsi="Wingdings" w:hint="default"/>
      </w:rPr>
    </w:lvl>
  </w:abstractNum>
  <w:abstractNum w:abstractNumId="6" w15:restartNumberingAfterBreak="0">
    <w:nsid w:val="5B191196"/>
    <w:multiLevelType w:val="hybridMultilevel"/>
    <w:tmpl w:val="6A408B02"/>
    <w:lvl w:ilvl="0" w:tplc="0B306E86">
      <w:start w:val="1"/>
      <w:numFmt w:val="decimal"/>
      <w:lvlText w:val="%1."/>
      <w:lvlJc w:val="left"/>
      <w:pPr>
        <w:tabs>
          <w:tab w:val="num" w:pos="360"/>
        </w:tabs>
        <w:ind w:left="360" w:hanging="360"/>
      </w:pPr>
    </w:lvl>
    <w:lvl w:ilvl="1" w:tplc="80420AAC">
      <w:start w:val="1"/>
      <w:numFmt w:val="bullet"/>
      <w:lvlText w:val=""/>
      <w:lvlJc w:val="left"/>
      <w:pPr>
        <w:tabs>
          <w:tab w:val="num" w:pos="1440"/>
        </w:tabs>
        <w:ind w:left="1440" w:hanging="360"/>
      </w:pPr>
      <w:rPr>
        <w:rFonts w:ascii="Symbol" w:hAnsi="Symbol" w:hint="default"/>
      </w:rPr>
    </w:lvl>
    <w:lvl w:ilvl="2" w:tplc="B13A8C50">
      <w:start w:val="1"/>
      <w:numFmt w:val="decimal"/>
      <w:lvlText w:val="%3."/>
      <w:lvlJc w:val="left"/>
      <w:pPr>
        <w:tabs>
          <w:tab w:val="num" w:pos="2160"/>
        </w:tabs>
        <w:ind w:left="2160" w:hanging="360"/>
      </w:pPr>
    </w:lvl>
    <w:lvl w:ilvl="3" w:tplc="5E321FC2">
      <w:start w:val="1"/>
      <w:numFmt w:val="decimal"/>
      <w:lvlText w:val="%4."/>
      <w:lvlJc w:val="left"/>
      <w:pPr>
        <w:tabs>
          <w:tab w:val="num" w:pos="2880"/>
        </w:tabs>
        <w:ind w:left="2880" w:hanging="360"/>
      </w:pPr>
    </w:lvl>
    <w:lvl w:ilvl="4" w:tplc="9F36590C">
      <w:start w:val="1"/>
      <w:numFmt w:val="decimal"/>
      <w:lvlText w:val="%5."/>
      <w:lvlJc w:val="left"/>
      <w:pPr>
        <w:tabs>
          <w:tab w:val="num" w:pos="3600"/>
        </w:tabs>
        <w:ind w:left="3600" w:hanging="360"/>
      </w:pPr>
    </w:lvl>
    <w:lvl w:ilvl="5" w:tplc="8BF84BE6">
      <w:start w:val="1"/>
      <w:numFmt w:val="decimal"/>
      <w:lvlText w:val="%6."/>
      <w:lvlJc w:val="left"/>
      <w:pPr>
        <w:tabs>
          <w:tab w:val="num" w:pos="4320"/>
        </w:tabs>
        <w:ind w:left="4320" w:hanging="360"/>
      </w:pPr>
    </w:lvl>
    <w:lvl w:ilvl="6" w:tplc="1CD47628">
      <w:start w:val="1"/>
      <w:numFmt w:val="decimal"/>
      <w:lvlText w:val="%7."/>
      <w:lvlJc w:val="left"/>
      <w:pPr>
        <w:tabs>
          <w:tab w:val="num" w:pos="5040"/>
        </w:tabs>
        <w:ind w:left="5040" w:hanging="360"/>
      </w:pPr>
    </w:lvl>
    <w:lvl w:ilvl="7" w:tplc="5D40D2EC">
      <w:start w:val="1"/>
      <w:numFmt w:val="decimal"/>
      <w:lvlText w:val="%8."/>
      <w:lvlJc w:val="left"/>
      <w:pPr>
        <w:tabs>
          <w:tab w:val="num" w:pos="5760"/>
        </w:tabs>
        <w:ind w:left="5760" w:hanging="360"/>
      </w:pPr>
    </w:lvl>
    <w:lvl w:ilvl="8" w:tplc="5BF40662">
      <w:start w:val="1"/>
      <w:numFmt w:val="decimal"/>
      <w:lvlText w:val="%9."/>
      <w:lvlJc w:val="left"/>
      <w:pPr>
        <w:tabs>
          <w:tab w:val="num" w:pos="6480"/>
        </w:tabs>
        <w:ind w:left="6480" w:hanging="360"/>
      </w:pPr>
    </w:lvl>
  </w:abstractNum>
  <w:abstractNum w:abstractNumId="7" w15:restartNumberingAfterBreak="0">
    <w:nsid w:val="6CF676B2"/>
    <w:multiLevelType w:val="hybridMultilevel"/>
    <w:tmpl w:val="E9F4B918"/>
    <w:lvl w:ilvl="0" w:tplc="358E1A02">
      <w:start w:val="1"/>
      <w:numFmt w:val="decimal"/>
      <w:lvlText w:val="%1."/>
      <w:lvlJc w:val="left"/>
      <w:pPr>
        <w:ind w:left="1080" w:hanging="360"/>
      </w:pPr>
      <w:rPr>
        <w:rFonts w:hint="default"/>
      </w:rPr>
    </w:lvl>
    <w:lvl w:ilvl="1" w:tplc="03100046" w:tentative="1">
      <w:start w:val="1"/>
      <w:numFmt w:val="lowerLetter"/>
      <w:lvlText w:val="%2."/>
      <w:lvlJc w:val="left"/>
      <w:pPr>
        <w:ind w:left="1800" w:hanging="360"/>
      </w:pPr>
    </w:lvl>
    <w:lvl w:ilvl="2" w:tplc="BBE6FC14" w:tentative="1">
      <w:start w:val="1"/>
      <w:numFmt w:val="lowerRoman"/>
      <w:lvlText w:val="%3."/>
      <w:lvlJc w:val="right"/>
      <w:pPr>
        <w:ind w:left="2520" w:hanging="180"/>
      </w:pPr>
    </w:lvl>
    <w:lvl w:ilvl="3" w:tplc="45542638" w:tentative="1">
      <w:start w:val="1"/>
      <w:numFmt w:val="decimal"/>
      <w:lvlText w:val="%4."/>
      <w:lvlJc w:val="left"/>
      <w:pPr>
        <w:ind w:left="3240" w:hanging="360"/>
      </w:pPr>
    </w:lvl>
    <w:lvl w:ilvl="4" w:tplc="A738942C" w:tentative="1">
      <w:start w:val="1"/>
      <w:numFmt w:val="lowerLetter"/>
      <w:lvlText w:val="%5."/>
      <w:lvlJc w:val="left"/>
      <w:pPr>
        <w:ind w:left="3960" w:hanging="360"/>
      </w:pPr>
    </w:lvl>
    <w:lvl w:ilvl="5" w:tplc="BFB04462" w:tentative="1">
      <w:start w:val="1"/>
      <w:numFmt w:val="lowerRoman"/>
      <w:lvlText w:val="%6."/>
      <w:lvlJc w:val="right"/>
      <w:pPr>
        <w:ind w:left="4680" w:hanging="180"/>
      </w:pPr>
    </w:lvl>
    <w:lvl w:ilvl="6" w:tplc="F28EBD3C" w:tentative="1">
      <w:start w:val="1"/>
      <w:numFmt w:val="decimal"/>
      <w:lvlText w:val="%7."/>
      <w:lvlJc w:val="left"/>
      <w:pPr>
        <w:ind w:left="5400" w:hanging="360"/>
      </w:pPr>
    </w:lvl>
    <w:lvl w:ilvl="7" w:tplc="553C622E" w:tentative="1">
      <w:start w:val="1"/>
      <w:numFmt w:val="lowerLetter"/>
      <w:lvlText w:val="%8."/>
      <w:lvlJc w:val="left"/>
      <w:pPr>
        <w:ind w:left="6120" w:hanging="360"/>
      </w:pPr>
    </w:lvl>
    <w:lvl w:ilvl="8" w:tplc="E4403130" w:tentative="1">
      <w:start w:val="1"/>
      <w:numFmt w:val="lowerRoman"/>
      <w:lvlText w:val="%9."/>
      <w:lvlJc w:val="right"/>
      <w:pPr>
        <w:ind w:left="6840" w:hanging="180"/>
      </w:pPr>
    </w:lvl>
  </w:abstractNum>
  <w:abstractNum w:abstractNumId="8" w15:restartNumberingAfterBreak="0">
    <w:nsid w:val="77694B21"/>
    <w:multiLevelType w:val="hybridMultilevel"/>
    <w:tmpl w:val="6442D1FA"/>
    <w:lvl w:ilvl="0" w:tplc="3216CD5A">
      <w:start w:val="1"/>
      <w:numFmt w:val="bullet"/>
      <w:lvlText w:val=""/>
      <w:lvlJc w:val="left"/>
      <w:pPr>
        <w:ind w:left="720" w:hanging="360"/>
      </w:pPr>
      <w:rPr>
        <w:rFonts w:ascii="Symbol" w:hAnsi="Symbol" w:hint="default"/>
      </w:rPr>
    </w:lvl>
    <w:lvl w:ilvl="1" w:tplc="906601FE" w:tentative="1">
      <w:start w:val="1"/>
      <w:numFmt w:val="bullet"/>
      <w:lvlText w:val="o"/>
      <w:lvlJc w:val="left"/>
      <w:pPr>
        <w:ind w:left="1440" w:hanging="360"/>
      </w:pPr>
      <w:rPr>
        <w:rFonts w:ascii="Courier New" w:hAnsi="Courier New" w:cs="Courier New" w:hint="default"/>
      </w:rPr>
    </w:lvl>
    <w:lvl w:ilvl="2" w:tplc="E2DA8230" w:tentative="1">
      <w:start w:val="1"/>
      <w:numFmt w:val="bullet"/>
      <w:lvlText w:val=""/>
      <w:lvlJc w:val="left"/>
      <w:pPr>
        <w:ind w:left="2160" w:hanging="360"/>
      </w:pPr>
      <w:rPr>
        <w:rFonts w:ascii="Wingdings" w:hAnsi="Wingdings" w:hint="default"/>
      </w:rPr>
    </w:lvl>
    <w:lvl w:ilvl="3" w:tplc="D0D4D2C2" w:tentative="1">
      <w:start w:val="1"/>
      <w:numFmt w:val="bullet"/>
      <w:lvlText w:val=""/>
      <w:lvlJc w:val="left"/>
      <w:pPr>
        <w:ind w:left="2880" w:hanging="360"/>
      </w:pPr>
      <w:rPr>
        <w:rFonts w:ascii="Symbol" w:hAnsi="Symbol" w:hint="default"/>
      </w:rPr>
    </w:lvl>
    <w:lvl w:ilvl="4" w:tplc="1CC8A79C" w:tentative="1">
      <w:start w:val="1"/>
      <w:numFmt w:val="bullet"/>
      <w:lvlText w:val="o"/>
      <w:lvlJc w:val="left"/>
      <w:pPr>
        <w:ind w:left="3600" w:hanging="360"/>
      </w:pPr>
      <w:rPr>
        <w:rFonts w:ascii="Courier New" w:hAnsi="Courier New" w:cs="Courier New" w:hint="default"/>
      </w:rPr>
    </w:lvl>
    <w:lvl w:ilvl="5" w:tplc="908CC226" w:tentative="1">
      <w:start w:val="1"/>
      <w:numFmt w:val="bullet"/>
      <w:lvlText w:val=""/>
      <w:lvlJc w:val="left"/>
      <w:pPr>
        <w:ind w:left="4320" w:hanging="360"/>
      </w:pPr>
      <w:rPr>
        <w:rFonts w:ascii="Wingdings" w:hAnsi="Wingdings" w:hint="default"/>
      </w:rPr>
    </w:lvl>
    <w:lvl w:ilvl="6" w:tplc="E3362E22" w:tentative="1">
      <w:start w:val="1"/>
      <w:numFmt w:val="bullet"/>
      <w:lvlText w:val=""/>
      <w:lvlJc w:val="left"/>
      <w:pPr>
        <w:ind w:left="5040" w:hanging="360"/>
      </w:pPr>
      <w:rPr>
        <w:rFonts w:ascii="Symbol" w:hAnsi="Symbol" w:hint="default"/>
      </w:rPr>
    </w:lvl>
    <w:lvl w:ilvl="7" w:tplc="414A1180" w:tentative="1">
      <w:start w:val="1"/>
      <w:numFmt w:val="bullet"/>
      <w:lvlText w:val="o"/>
      <w:lvlJc w:val="left"/>
      <w:pPr>
        <w:ind w:left="5760" w:hanging="360"/>
      </w:pPr>
      <w:rPr>
        <w:rFonts w:ascii="Courier New" w:hAnsi="Courier New" w:cs="Courier New" w:hint="default"/>
      </w:rPr>
    </w:lvl>
    <w:lvl w:ilvl="8" w:tplc="B028951A"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4"/>
  </w:num>
  <w:num w:numId="5">
    <w:abstractNumId w:val="8"/>
  </w:num>
  <w:num w:numId="6">
    <w:abstractNumId w:val="5"/>
  </w:num>
  <w:num w:numId="7">
    <w:abstractNumId w:val="2"/>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B3"/>
    <w:rsid w:val="00047B29"/>
    <w:rsid w:val="00055586"/>
    <w:rsid w:val="00074A57"/>
    <w:rsid w:val="00082D98"/>
    <w:rsid w:val="000A0094"/>
    <w:rsid w:val="000D0848"/>
    <w:rsid w:val="001116CF"/>
    <w:rsid w:val="0019153A"/>
    <w:rsid w:val="001D30F6"/>
    <w:rsid w:val="001E1F09"/>
    <w:rsid w:val="00213FC8"/>
    <w:rsid w:val="002234CE"/>
    <w:rsid w:val="00250005"/>
    <w:rsid w:val="002B0D5B"/>
    <w:rsid w:val="002C27A2"/>
    <w:rsid w:val="002D724C"/>
    <w:rsid w:val="00333750"/>
    <w:rsid w:val="00350BC1"/>
    <w:rsid w:val="003C0B30"/>
    <w:rsid w:val="003D0487"/>
    <w:rsid w:val="003D44F7"/>
    <w:rsid w:val="00443C3D"/>
    <w:rsid w:val="004537A7"/>
    <w:rsid w:val="00455779"/>
    <w:rsid w:val="00457861"/>
    <w:rsid w:val="00471898"/>
    <w:rsid w:val="004766F1"/>
    <w:rsid w:val="00486C14"/>
    <w:rsid w:val="004A014D"/>
    <w:rsid w:val="004B29A5"/>
    <w:rsid w:val="004B2BB4"/>
    <w:rsid w:val="004C1945"/>
    <w:rsid w:val="005265B8"/>
    <w:rsid w:val="00550385"/>
    <w:rsid w:val="00570C4E"/>
    <w:rsid w:val="005803D0"/>
    <w:rsid w:val="005A19B3"/>
    <w:rsid w:val="005A2664"/>
    <w:rsid w:val="005B6D2C"/>
    <w:rsid w:val="005E002B"/>
    <w:rsid w:val="00611DFC"/>
    <w:rsid w:val="006127D3"/>
    <w:rsid w:val="00636CF5"/>
    <w:rsid w:val="00645D0F"/>
    <w:rsid w:val="006605EE"/>
    <w:rsid w:val="006A666E"/>
    <w:rsid w:val="006B2147"/>
    <w:rsid w:val="006B663C"/>
    <w:rsid w:val="006C5846"/>
    <w:rsid w:val="00715DB1"/>
    <w:rsid w:val="007246D4"/>
    <w:rsid w:val="00734068"/>
    <w:rsid w:val="00765067"/>
    <w:rsid w:val="007731CD"/>
    <w:rsid w:val="007833D8"/>
    <w:rsid w:val="00787C30"/>
    <w:rsid w:val="007B07C5"/>
    <w:rsid w:val="007E65EE"/>
    <w:rsid w:val="007F1004"/>
    <w:rsid w:val="008443E1"/>
    <w:rsid w:val="00934C1A"/>
    <w:rsid w:val="00960CF7"/>
    <w:rsid w:val="009676B3"/>
    <w:rsid w:val="009715FF"/>
    <w:rsid w:val="00990775"/>
    <w:rsid w:val="009D15E9"/>
    <w:rsid w:val="00A03B6E"/>
    <w:rsid w:val="00A07A0D"/>
    <w:rsid w:val="00A1724F"/>
    <w:rsid w:val="00A80559"/>
    <w:rsid w:val="00AD68FC"/>
    <w:rsid w:val="00B05B0F"/>
    <w:rsid w:val="00B10770"/>
    <w:rsid w:val="00B661F8"/>
    <w:rsid w:val="00B84C61"/>
    <w:rsid w:val="00BE702B"/>
    <w:rsid w:val="00BF5DD6"/>
    <w:rsid w:val="00C10083"/>
    <w:rsid w:val="00C3457F"/>
    <w:rsid w:val="00C47A24"/>
    <w:rsid w:val="00D01A61"/>
    <w:rsid w:val="00D5121B"/>
    <w:rsid w:val="00D559C6"/>
    <w:rsid w:val="00DA7537"/>
    <w:rsid w:val="00DB33B6"/>
    <w:rsid w:val="00DD3324"/>
    <w:rsid w:val="00E24C80"/>
    <w:rsid w:val="00E45D9C"/>
    <w:rsid w:val="00E52AB7"/>
    <w:rsid w:val="00E57E79"/>
    <w:rsid w:val="00E720B4"/>
    <w:rsid w:val="00E965FD"/>
    <w:rsid w:val="00E97AA2"/>
    <w:rsid w:val="00F10829"/>
    <w:rsid w:val="00F27431"/>
    <w:rsid w:val="00F3548A"/>
    <w:rsid w:val="00F442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B13C"/>
  <w15:chartTrackingRefBased/>
  <w15:docId w15:val="{7C6C7A37-22D9-415E-AE8B-B5102FC2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6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76B3"/>
    <w:pPr>
      <w:keepNext/>
      <w:spacing w:after="80"/>
      <w:outlineLvl w:val="0"/>
    </w:pPr>
    <w:rPr>
      <w:rFonts w:ascii="Arial" w:hAnsi="Arial"/>
      <w:b/>
      <w:i/>
      <w:color w:val="000000"/>
      <w:sz w:val="22"/>
      <w:szCs w:val="22"/>
    </w:rPr>
  </w:style>
  <w:style w:type="paragraph" w:styleId="Heading2">
    <w:name w:val="heading 2"/>
    <w:basedOn w:val="Normal"/>
    <w:next w:val="Normal"/>
    <w:link w:val="Heading2Char"/>
    <w:uiPriority w:val="9"/>
    <w:unhideWhenUsed/>
    <w:qFormat/>
    <w:rsid w:val="009676B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5D9C"/>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45D9C"/>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Heading6">
    <w:name w:val="heading 6"/>
    <w:basedOn w:val="Normal"/>
    <w:next w:val="Normal"/>
    <w:link w:val="Heading6Char"/>
    <w:uiPriority w:val="9"/>
    <w:semiHidden/>
    <w:unhideWhenUsed/>
    <w:qFormat/>
    <w:rsid w:val="009676B3"/>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6B3"/>
    <w:rPr>
      <w:rFonts w:ascii="Arial" w:eastAsia="Times New Roman" w:hAnsi="Arial" w:cs="Times New Roman"/>
      <w:b/>
      <w:i/>
      <w:color w:val="000000"/>
    </w:rPr>
  </w:style>
  <w:style w:type="character" w:customStyle="1" w:styleId="Heading2Char">
    <w:name w:val="Heading 2 Char"/>
    <w:basedOn w:val="DefaultParagraphFont"/>
    <w:link w:val="Heading2"/>
    <w:uiPriority w:val="9"/>
    <w:rsid w:val="009676B3"/>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9676B3"/>
    <w:rPr>
      <w:rFonts w:asciiTheme="majorHAnsi" w:eastAsiaTheme="majorEastAsia" w:hAnsiTheme="majorHAnsi" w:cstheme="majorBidi"/>
      <w:i/>
      <w:iCs/>
      <w:color w:val="1F3763" w:themeColor="accent1" w:themeShade="7F"/>
      <w:sz w:val="24"/>
      <w:szCs w:val="24"/>
    </w:rPr>
  </w:style>
  <w:style w:type="paragraph" w:customStyle="1" w:styleId="WIDSTitle">
    <w:name w:val="WIDS Title"/>
    <w:basedOn w:val="Normal"/>
    <w:rsid w:val="009676B3"/>
    <w:rPr>
      <w:rFonts w:ascii="Arial" w:hAnsi="Arial"/>
      <w:b/>
      <w:sz w:val="56"/>
      <w:lang w:val="en-US"/>
    </w:rPr>
  </w:style>
  <w:style w:type="paragraph" w:styleId="ListParagraph">
    <w:name w:val="List Paragraph"/>
    <w:basedOn w:val="Normal"/>
    <w:uiPriority w:val="34"/>
    <w:qFormat/>
    <w:rsid w:val="009676B3"/>
    <w:pPr>
      <w:ind w:left="720"/>
      <w:contextualSpacing/>
    </w:pPr>
  </w:style>
  <w:style w:type="paragraph" w:styleId="Title">
    <w:name w:val="Title"/>
    <w:basedOn w:val="Normal"/>
    <w:next w:val="Normal"/>
    <w:link w:val="TitleChar"/>
    <w:uiPriority w:val="10"/>
    <w:qFormat/>
    <w:rsid w:val="009676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6B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676B3"/>
    <w:rPr>
      <w:color w:val="0563C1" w:themeColor="hyperlink"/>
      <w:u w:val="single"/>
    </w:rPr>
  </w:style>
  <w:style w:type="table" w:styleId="TableGrid">
    <w:name w:val="Table Grid"/>
    <w:basedOn w:val="TableNormal"/>
    <w:uiPriority w:val="59"/>
    <w:rsid w:val="009676B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45D9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45D9C"/>
    <w:rPr>
      <w:rFonts w:asciiTheme="majorHAnsi" w:eastAsiaTheme="majorEastAsia" w:hAnsiTheme="majorHAnsi" w:cstheme="majorBidi"/>
      <w:i/>
      <w:iCs/>
      <w:color w:val="2F5496" w:themeColor="accent1" w:themeShade="BF"/>
    </w:rPr>
  </w:style>
  <w:style w:type="table" w:customStyle="1" w:styleId="TableGrid1">
    <w:name w:val="Table Grid1"/>
    <w:basedOn w:val="TableNormal"/>
    <w:next w:val="TableGrid"/>
    <w:uiPriority w:val="39"/>
    <w:rsid w:val="00BF5DD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5DD6"/>
    <w:rPr>
      <w:sz w:val="20"/>
      <w:szCs w:val="20"/>
      <w:lang w:val="en-US"/>
    </w:rPr>
  </w:style>
  <w:style w:type="character" w:customStyle="1" w:styleId="FootnoteTextChar">
    <w:name w:val="Footnote Text Char"/>
    <w:basedOn w:val="DefaultParagraphFont"/>
    <w:link w:val="FootnoteText"/>
    <w:uiPriority w:val="99"/>
    <w:semiHidden/>
    <w:rsid w:val="00BF5DD6"/>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BF5DD6"/>
    <w:rPr>
      <w:vertAlign w:val="superscript"/>
    </w:rPr>
  </w:style>
  <w:style w:type="paragraph" w:styleId="Header">
    <w:name w:val="header"/>
    <w:basedOn w:val="Normal"/>
    <w:link w:val="HeaderChar"/>
    <w:uiPriority w:val="99"/>
    <w:unhideWhenUsed/>
    <w:rsid w:val="00AD68FC"/>
    <w:pPr>
      <w:tabs>
        <w:tab w:val="center" w:pos="4680"/>
        <w:tab w:val="right" w:pos="9360"/>
      </w:tabs>
    </w:pPr>
  </w:style>
  <w:style w:type="character" w:customStyle="1" w:styleId="HeaderChar">
    <w:name w:val="Header Char"/>
    <w:basedOn w:val="DefaultParagraphFont"/>
    <w:link w:val="Header"/>
    <w:uiPriority w:val="99"/>
    <w:rsid w:val="00AD68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68FC"/>
    <w:pPr>
      <w:tabs>
        <w:tab w:val="center" w:pos="4680"/>
        <w:tab w:val="right" w:pos="9360"/>
      </w:tabs>
    </w:pPr>
  </w:style>
  <w:style w:type="character" w:customStyle="1" w:styleId="FooterChar">
    <w:name w:val="Footer Char"/>
    <w:basedOn w:val="DefaultParagraphFont"/>
    <w:link w:val="Footer"/>
    <w:uiPriority w:val="99"/>
    <w:rsid w:val="00AD68F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why-all-human-rights-depend-on-a-healthy-environment-148689" TargetMode="External"/><Relationship Id="rId3" Type="http://schemas.openxmlformats.org/officeDocument/2006/relationships/settings" Target="settings.xml"/><Relationship Id="rId7" Type="http://schemas.openxmlformats.org/officeDocument/2006/relationships/hyperlink" Target="https://theconversation.com/after-covid-19-funding-post-secondary-students-directly-could-create-more-accessible-education-152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Lauralynn Tomassi</dc:creator>
  <cp:lastModifiedBy>User</cp:lastModifiedBy>
  <cp:revision>9</cp:revision>
  <dcterms:created xsi:type="dcterms:W3CDTF">2021-04-20T10:54:00Z</dcterms:created>
  <dcterms:modified xsi:type="dcterms:W3CDTF">2021-04-20T11:06:00Z</dcterms:modified>
</cp:coreProperties>
</file>